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D7" w:rsidRPr="001F6702" w:rsidRDefault="001C38D7">
      <w:pPr>
        <w:rPr>
          <w:rFonts w:ascii="Calibri" w:hAnsi="Calibri" w:cs="Calibri"/>
          <w:b/>
          <w:bCs/>
          <w:sz w:val="28"/>
          <w:szCs w:val="28"/>
        </w:rPr>
      </w:pPr>
      <w:bookmarkStart w:id="0" w:name="_GoBack"/>
      <w:r>
        <w:rPr>
          <w:rFonts w:ascii="Calibri" w:hAnsi="Calibri" w:cs="Calibri"/>
          <w:b/>
          <w:bCs/>
          <w:sz w:val="28"/>
          <w:szCs w:val="28"/>
        </w:rPr>
        <w:t>Les machines à café d’entreprise : café en grain</w:t>
      </w:r>
    </w:p>
    <w:p w:rsidR="001C38D7" w:rsidRDefault="001C38D7">
      <w:pPr>
        <w:jc w:val="both"/>
        <w:rPr>
          <w:rFonts w:ascii="Calibri" w:hAnsi="Calibri" w:cs="Calibri"/>
          <w:sz w:val="22"/>
          <w:szCs w:val="22"/>
        </w:rPr>
      </w:pPr>
    </w:p>
    <w:p w:rsidR="001C38D7" w:rsidRDefault="001C38D7">
      <w:pPr>
        <w:jc w:val="both"/>
        <w:rPr>
          <w:rFonts w:ascii="Calibri" w:hAnsi="Calibri" w:cs="Calibri"/>
          <w:i/>
          <w:iCs/>
          <w:sz w:val="22"/>
          <w:szCs w:val="22"/>
        </w:rPr>
      </w:pPr>
      <w:r>
        <w:rPr>
          <w:rFonts w:ascii="Calibri" w:hAnsi="Calibri" w:cs="Calibri"/>
          <w:i/>
          <w:iCs/>
          <w:sz w:val="22"/>
          <w:szCs w:val="22"/>
        </w:rPr>
        <w:t>Choisir une machine à café pour son entreprise nécessite de prendre en considération plusieurs critères comme le nombre de café à préparer ou les fonctions complémentaires offertes par l’appareil. Si, dans votre entreprise, vous préférez investir dans une machine à café en grains, d’autres éléments seront à étudier également.</w:t>
      </w:r>
    </w:p>
    <w:p w:rsidR="001C38D7" w:rsidRDefault="001C38D7">
      <w:pPr>
        <w:jc w:val="both"/>
        <w:rPr>
          <w:rFonts w:ascii="Calibri" w:hAnsi="Calibri" w:cs="Calibri"/>
          <w:sz w:val="22"/>
          <w:szCs w:val="22"/>
        </w:rPr>
      </w:pPr>
    </w:p>
    <w:p w:rsidR="001C38D7" w:rsidRPr="001F6702" w:rsidRDefault="001C38D7">
      <w:pPr>
        <w:rPr>
          <w:rFonts w:ascii="Calibri" w:hAnsi="Calibri" w:cs="Calibri"/>
          <w:b/>
          <w:bCs/>
        </w:rPr>
      </w:pPr>
      <w:r>
        <w:rPr>
          <w:rFonts w:ascii="Calibri" w:hAnsi="Calibri" w:cs="Calibri"/>
          <w:b/>
          <w:bCs/>
        </w:rPr>
        <w:t>Choisir un modèle de percolateur adapté</w:t>
      </w:r>
    </w:p>
    <w:p w:rsidR="001C38D7" w:rsidRDefault="001C38D7" w:rsidP="003D548A">
      <w:pPr>
        <w:jc w:val="both"/>
        <w:rPr>
          <w:rFonts w:ascii="Calibri" w:hAnsi="Calibri" w:cs="Calibri"/>
          <w:sz w:val="22"/>
          <w:szCs w:val="22"/>
        </w:rPr>
      </w:pPr>
      <w:r w:rsidRPr="003D548A">
        <w:rPr>
          <w:rFonts w:ascii="Calibri" w:hAnsi="Calibri" w:cs="Calibri"/>
          <w:sz w:val="22"/>
          <w:szCs w:val="22"/>
        </w:rPr>
        <w:t xml:space="preserve">Le premier </w:t>
      </w:r>
      <w:r>
        <w:rPr>
          <w:rFonts w:ascii="Calibri" w:hAnsi="Calibri" w:cs="Calibri"/>
          <w:sz w:val="22"/>
          <w:szCs w:val="22"/>
        </w:rPr>
        <w:t>élément</w:t>
      </w:r>
      <w:r w:rsidRPr="003D548A">
        <w:rPr>
          <w:rFonts w:ascii="Calibri" w:hAnsi="Calibri" w:cs="Calibri"/>
          <w:sz w:val="22"/>
          <w:szCs w:val="22"/>
        </w:rPr>
        <w:t xml:space="preserve"> à prendre en </w:t>
      </w:r>
      <w:r>
        <w:rPr>
          <w:rFonts w:ascii="Calibri" w:hAnsi="Calibri" w:cs="Calibri"/>
          <w:sz w:val="22"/>
          <w:szCs w:val="22"/>
        </w:rPr>
        <w:t>considération</w:t>
      </w:r>
      <w:r w:rsidRPr="003D548A">
        <w:rPr>
          <w:rFonts w:ascii="Calibri" w:hAnsi="Calibri" w:cs="Calibri"/>
          <w:sz w:val="22"/>
          <w:szCs w:val="22"/>
        </w:rPr>
        <w:t xml:space="preserve"> </w:t>
      </w:r>
      <w:r>
        <w:rPr>
          <w:rFonts w:ascii="Calibri" w:hAnsi="Calibri" w:cs="Calibri"/>
          <w:sz w:val="22"/>
          <w:szCs w:val="22"/>
        </w:rPr>
        <w:t>au moment de choisir une machine à café en grains pour votre entreprise</w:t>
      </w:r>
      <w:r w:rsidRPr="003D548A">
        <w:rPr>
          <w:rFonts w:ascii="Calibri" w:hAnsi="Calibri" w:cs="Calibri"/>
          <w:sz w:val="22"/>
          <w:szCs w:val="22"/>
        </w:rPr>
        <w:t xml:space="preserve"> est </w:t>
      </w:r>
      <w:r>
        <w:rPr>
          <w:rFonts w:ascii="Calibri" w:hAnsi="Calibri" w:cs="Calibri"/>
          <w:sz w:val="22"/>
          <w:szCs w:val="22"/>
        </w:rPr>
        <w:t>le nombre de boissons qu’elle peut préparer. Ceci</w:t>
      </w:r>
      <w:r w:rsidRPr="003D548A">
        <w:rPr>
          <w:rFonts w:ascii="Calibri" w:hAnsi="Calibri" w:cs="Calibri"/>
          <w:sz w:val="22"/>
          <w:szCs w:val="22"/>
        </w:rPr>
        <w:t xml:space="preserve"> dépend </w:t>
      </w:r>
      <w:r>
        <w:rPr>
          <w:rFonts w:ascii="Calibri" w:hAnsi="Calibri" w:cs="Calibri"/>
          <w:sz w:val="22"/>
          <w:szCs w:val="22"/>
        </w:rPr>
        <w:t xml:space="preserve">notamment </w:t>
      </w:r>
      <w:r w:rsidRPr="003D548A">
        <w:rPr>
          <w:rFonts w:ascii="Calibri" w:hAnsi="Calibri" w:cs="Calibri"/>
          <w:sz w:val="22"/>
          <w:szCs w:val="22"/>
        </w:rPr>
        <w:t xml:space="preserve">de </w:t>
      </w:r>
      <w:r>
        <w:rPr>
          <w:rFonts w:ascii="Calibri" w:hAnsi="Calibri" w:cs="Calibri"/>
          <w:sz w:val="22"/>
          <w:szCs w:val="22"/>
        </w:rPr>
        <w:t>sa</w:t>
      </w:r>
      <w:r w:rsidRPr="003D548A">
        <w:rPr>
          <w:rFonts w:ascii="Calibri" w:hAnsi="Calibri" w:cs="Calibri"/>
          <w:sz w:val="22"/>
          <w:szCs w:val="22"/>
        </w:rPr>
        <w:t xml:space="preserve"> taille </w:t>
      </w:r>
      <w:r>
        <w:rPr>
          <w:rFonts w:ascii="Calibri" w:hAnsi="Calibri" w:cs="Calibri"/>
          <w:sz w:val="22"/>
          <w:szCs w:val="22"/>
        </w:rPr>
        <w:t>de</w:t>
      </w:r>
      <w:r w:rsidRPr="003D548A">
        <w:rPr>
          <w:rFonts w:ascii="Calibri" w:hAnsi="Calibri" w:cs="Calibri"/>
          <w:sz w:val="22"/>
          <w:szCs w:val="22"/>
        </w:rPr>
        <w:t xml:space="preserve"> réservoir d’eau</w:t>
      </w:r>
      <w:r>
        <w:rPr>
          <w:rFonts w:ascii="Calibri" w:hAnsi="Calibri" w:cs="Calibri"/>
          <w:sz w:val="22"/>
          <w:szCs w:val="22"/>
        </w:rPr>
        <w:t xml:space="preserve"> et </w:t>
      </w:r>
      <w:r w:rsidRPr="003D548A">
        <w:rPr>
          <w:rFonts w:ascii="Calibri" w:hAnsi="Calibri" w:cs="Calibri"/>
          <w:sz w:val="22"/>
          <w:szCs w:val="22"/>
        </w:rPr>
        <w:t xml:space="preserve">du bac à grains. Ces </w:t>
      </w:r>
      <w:r>
        <w:rPr>
          <w:rFonts w:ascii="Calibri" w:hAnsi="Calibri" w:cs="Calibri"/>
          <w:sz w:val="22"/>
          <w:szCs w:val="22"/>
        </w:rPr>
        <w:t>deux critères déterminent</w:t>
      </w:r>
      <w:r w:rsidRPr="003D548A">
        <w:rPr>
          <w:rFonts w:ascii="Calibri" w:hAnsi="Calibri" w:cs="Calibri"/>
          <w:sz w:val="22"/>
          <w:szCs w:val="22"/>
        </w:rPr>
        <w:t xml:space="preserve"> le nombre de </w:t>
      </w:r>
      <w:r>
        <w:rPr>
          <w:rFonts w:ascii="Calibri" w:hAnsi="Calibri" w:cs="Calibri"/>
          <w:sz w:val="22"/>
          <w:szCs w:val="22"/>
        </w:rPr>
        <w:t>solutions</w:t>
      </w:r>
      <w:r w:rsidRPr="003D548A">
        <w:rPr>
          <w:rFonts w:ascii="Calibri" w:hAnsi="Calibri" w:cs="Calibri"/>
          <w:sz w:val="22"/>
          <w:szCs w:val="22"/>
        </w:rPr>
        <w:t xml:space="preserve"> que </w:t>
      </w:r>
      <w:r>
        <w:rPr>
          <w:rFonts w:ascii="Calibri" w:hAnsi="Calibri" w:cs="Calibri"/>
          <w:sz w:val="22"/>
          <w:szCs w:val="22"/>
        </w:rPr>
        <w:t>pourra</w:t>
      </w:r>
      <w:r w:rsidRPr="003D548A">
        <w:rPr>
          <w:rFonts w:ascii="Calibri" w:hAnsi="Calibri" w:cs="Calibri"/>
          <w:sz w:val="22"/>
          <w:szCs w:val="22"/>
        </w:rPr>
        <w:t xml:space="preserve"> préparer une machine à café</w:t>
      </w:r>
      <w:r>
        <w:rPr>
          <w:rFonts w:ascii="Calibri" w:hAnsi="Calibri" w:cs="Calibri"/>
          <w:sz w:val="22"/>
          <w:szCs w:val="22"/>
        </w:rPr>
        <w:t xml:space="preserve"> en entreprise</w:t>
      </w:r>
      <w:r w:rsidRPr="003D548A">
        <w:rPr>
          <w:rFonts w:ascii="Calibri" w:hAnsi="Calibri" w:cs="Calibri"/>
          <w:sz w:val="22"/>
          <w:szCs w:val="22"/>
        </w:rPr>
        <w:t xml:space="preserve"> sans </w:t>
      </w:r>
      <w:r>
        <w:rPr>
          <w:rFonts w:ascii="Calibri" w:hAnsi="Calibri" w:cs="Calibri"/>
          <w:sz w:val="22"/>
          <w:szCs w:val="22"/>
        </w:rPr>
        <w:t xml:space="preserve">recharger les </w:t>
      </w:r>
      <w:r w:rsidRPr="003D548A">
        <w:rPr>
          <w:rFonts w:ascii="Calibri" w:hAnsi="Calibri" w:cs="Calibri"/>
          <w:sz w:val="22"/>
          <w:szCs w:val="22"/>
        </w:rPr>
        <w:t>réservoir</w:t>
      </w:r>
      <w:r>
        <w:rPr>
          <w:rFonts w:ascii="Calibri" w:hAnsi="Calibri" w:cs="Calibri"/>
          <w:sz w:val="22"/>
          <w:szCs w:val="22"/>
        </w:rPr>
        <w:t>s</w:t>
      </w:r>
      <w:r w:rsidRPr="003D548A">
        <w:rPr>
          <w:rFonts w:ascii="Calibri" w:hAnsi="Calibri" w:cs="Calibri"/>
          <w:sz w:val="22"/>
          <w:szCs w:val="22"/>
        </w:rPr>
        <w:t xml:space="preserve"> </w:t>
      </w:r>
      <w:r>
        <w:rPr>
          <w:rFonts w:ascii="Calibri" w:hAnsi="Calibri" w:cs="Calibri"/>
          <w:sz w:val="22"/>
          <w:szCs w:val="22"/>
        </w:rPr>
        <w:t>à</w:t>
      </w:r>
      <w:r w:rsidRPr="003D548A">
        <w:rPr>
          <w:rFonts w:ascii="Calibri" w:hAnsi="Calibri" w:cs="Calibri"/>
          <w:sz w:val="22"/>
          <w:szCs w:val="22"/>
        </w:rPr>
        <w:t xml:space="preserve"> grains ou </w:t>
      </w:r>
      <w:r>
        <w:rPr>
          <w:rFonts w:ascii="Calibri" w:hAnsi="Calibri" w:cs="Calibri"/>
          <w:sz w:val="22"/>
          <w:szCs w:val="22"/>
        </w:rPr>
        <w:t>à eau</w:t>
      </w:r>
      <w:r w:rsidRPr="003D548A">
        <w:rPr>
          <w:rFonts w:ascii="Calibri" w:hAnsi="Calibri" w:cs="Calibri"/>
          <w:sz w:val="22"/>
          <w:szCs w:val="22"/>
        </w:rPr>
        <w:t>. La capacité d’</w:t>
      </w:r>
      <w:r>
        <w:rPr>
          <w:rFonts w:ascii="Calibri" w:hAnsi="Calibri" w:cs="Calibri"/>
          <w:sz w:val="22"/>
          <w:szCs w:val="22"/>
        </w:rPr>
        <w:t>un</w:t>
      </w:r>
      <w:r w:rsidRPr="003D548A">
        <w:rPr>
          <w:rFonts w:ascii="Calibri" w:hAnsi="Calibri" w:cs="Calibri"/>
          <w:sz w:val="22"/>
          <w:szCs w:val="22"/>
        </w:rPr>
        <w:t xml:space="preserve"> </w:t>
      </w:r>
      <w:r>
        <w:rPr>
          <w:rFonts w:ascii="Calibri" w:hAnsi="Calibri" w:cs="Calibri"/>
          <w:sz w:val="22"/>
          <w:szCs w:val="22"/>
        </w:rPr>
        <w:t>percolateur</w:t>
      </w:r>
      <w:r w:rsidRPr="003D548A">
        <w:rPr>
          <w:rFonts w:ascii="Calibri" w:hAnsi="Calibri" w:cs="Calibri"/>
          <w:sz w:val="22"/>
          <w:szCs w:val="22"/>
        </w:rPr>
        <w:t xml:space="preserve"> est </w:t>
      </w:r>
      <w:r>
        <w:rPr>
          <w:rFonts w:ascii="Calibri" w:hAnsi="Calibri" w:cs="Calibri"/>
          <w:sz w:val="22"/>
          <w:szCs w:val="22"/>
        </w:rPr>
        <w:t xml:space="preserve">par conséquent </w:t>
      </w:r>
      <w:r w:rsidRPr="003D548A">
        <w:rPr>
          <w:rFonts w:ascii="Calibri" w:hAnsi="Calibri" w:cs="Calibri"/>
          <w:sz w:val="22"/>
          <w:szCs w:val="22"/>
        </w:rPr>
        <w:t>limité</w:t>
      </w:r>
      <w:r>
        <w:rPr>
          <w:rFonts w:ascii="Calibri" w:hAnsi="Calibri" w:cs="Calibri"/>
          <w:sz w:val="22"/>
          <w:szCs w:val="22"/>
        </w:rPr>
        <w:t>e</w:t>
      </w:r>
      <w:r w:rsidRPr="003D548A">
        <w:rPr>
          <w:rFonts w:ascii="Calibri" w:hAnsi="Calibri" w:cs="Calibri"/>
          <w:sz w:val="22"/>
          <w:szCs w:val="22"/>
        </w:rPr>
        <w:t xml:space="preserve"> par </w:t>
      </w:r>
      <w:r>
        <w:rPr>
          <w:rFonts w:ascii="Calibri" w:hAnsi="Calibri" w:cs="Calibri"/>
          <w:sz w:val="22"/>
          <w:szCs w:val="22"/>
        </w:rPr>
        <w:t xml:space="preserve">la capacité de ses réservoirs. </w:t>
      </w:r>
    </w:p>
    <w:p w:rsidR="001C38D7" w:rsidRDefault="001C38D7" w:rsidP="003D548A">
      <w:pPr>
        <w:jc w:val="both"/>
        <w:rPr>
          <w:rFonts w:ascii="Calibri" w:hAnsi="Calibri" w:cs="Calibri"/>
          <w:sz w:val="22"/>
          <w:szCs w:val="22"/>
        </w:rPr>
      </w:pPr>
      <w:r>
        <w:rPr>
          <w:rFonts w:ascii="Calibri" w:hAnsi="Calibri" w:cs="Calibri"/>
          <w:sz w:val="22"/>
          <w:szCs w:val="22"/>
        </w:rPr>
        <w:t>Ainsi si votre percolateur</w:t>
      </w:r>
      <w:r w:rsidRPr="003D548A">
        <w:rPr>
          <w:rFonts w:ascii="Calibri" w:hAnsi="Calibri" w:cs="Calibri"/>
          <w:sz w:val="22"/>
          <w:szCs w:val="22"/>
        </w:rPr>
        <w:t xml:space="preserve"> </w:t>
      </w:r>
      <w:r>
        <w:rPr>
          <w:rFonts w:ascii="Calibri" w:hAnsi="Calibri" w:cs="Calibri"/>
          <w:sz w:val="22"/>
          <w:szCs w:val="22"/>
        </w:rPr>
        <w:t>a</w:t>
      </w:r>
      <w:r w:rsidRPr="003D548A">
        <w:rPr>
          <w:rFonts w:ascii="Calibri" w:hAnsi="Calibri" w:cs="Calibri"/>
          <w:sz w:val="22"/>
          <w:szCs w:val="22"/>
        </w:rPr>
        <w:t xml:space="preserve"> un réservoir de 1,4</w:t>
      </w:r>
      <w:r>
        <w:rPr>
          <w:rFonts w:ascii="Calibri" w:hAnsi="Calibri" w:cs="Calibri"/>
          <w:sz w:val="22"/>
          <w:szCs w:val="22"/>
        </w:rPr>
        <w:t>l</w:t>
      </w:r>
      <w:r w:rsidRPr="003D548A">
        <w:rPr>
          <w:rFonts w:ascii="Calibri" w:hAnsi="Calibri" w:cs="Calibri"/>
          <w:sz w:val="22"/>
          <w:szCs w:val="22"/>
        </w:rPr>
        <w:t xml:space="preserve"> et un bac </w:t>
      </w:r>
      <w:r>
        <w:rPr>
          <w:rFonts w:ascii="Calibri" w:hAnsi="Calibri" w:cs="Calibri"/>
          <w:sz w:val="22"/>
          <w:szCs w:val="22"/>
        </w:rPr>
        <w:t>pour les</w:t>
      </w:r>
      <w:r w:rsidRPr="003D548A">
        <w:rPr>
          <w:rFonts w:ascii="Calibri" w:hAnsi="Calibri" w:cs="Calibri"/>
          <w:sz w:val="22"/>
          <w:szCs w:val="22"/>
        </w:rPr>
        <w:t xml:space="preserve"> grains </w:t>
      </w:r>
      <w:r>
        <w:rPr>
          <w:rFonts w:ascii="Calibri" w:hAnsi="Calibri" w:cs="Calibri"/>
          <w:sz w:val="22"/>
          <w:szCs w:val="22"/>
        </w:rPr>
        <w:t>de</w:t>
      </w:r>
      <w:r w:rsidRPr="003D548A">
        <w:rPr>
          <w:rFonts w:ascii="Calibri" w:hAnsi="Calibri" w:cs="Calibri"/>
          <w:sz w:val="22"/>
          <w:szCs w:val="22"/>
        </w:rPr>
        <w:t xml:space="preserve"> 200g</w:t>
      </w:r>
      <w:r>
        <w:rPr>
          <w:rFonts w:ascii="Calibri" w:hAnsi="Calibri" w:cs="Calibri"/>
          <w:sz w:val="22"/>
          <w:szCs w:val="22"/>
        </w:rPr>
        <w:t>, alors votre machine à café pourra, en entreprise,</w:t>
      </w:r>
    </w:p>
    <w:p w:rsidR="001C38D7" w:rsidRDefault="001C38D7" w:rsidP="00301B72">
      <w:pPr>
        <w:pStyle w:val="ListParagraph"/>
        <w:numPr>
          <w:ilvl w:val="0"/>
          <w:numId w:val="1"/>
        </w:numPr>
        <w:jc w:val="both"/>
        <w:rPr>
          <w:rFonts w:ascii="Calibri" w:hAnsi="Calibri" w:cs="Calibri"/>
          <w:sz w:val="22"/>
          <w:szCs w:val="22"/>
        </w:rPr>
      </w:pPr>
      <w:r>
        <w:rPr>
          <w:rFonts w:ascii="Calibri" w:hAnsi="Calibri" w:cs="Calibri"/>
          <w:sz w:val="22"/>
          <w:szCs w:val="22"/>
        </w:rPr>
        <w:t>Réaliser 14 tasses de café expresso avec la réserve d’eau</w:t>
      </w:r>
    </w:p>
    <w:p w:rsidR="001C38D7" w:rsidRDefault="001C38D7" w:rsidP="00301B72">
      <w:pPr>
        <w:pStyle w:val="ListParagraph"/>
        <w:numPr>
          <w:ilvl w:val="0"/>
          <w:numId w:val="1"/>
        </w:numPr>
        <w:jc w:val="both"/>
        <w:rPr>
          <w:rFonts w:ascii="Calibri" w:hAnsi="Calibri" w:cs="Calibri"/>
          <w:sz w:val="22"/>
          <w:szCs w:val="22"/>
        </w:rPr>
      </w:pPr>
      <w:r>
        <w:rPr>
          <w:rFonts w:ascii="Calibri" w:hAnsi="Calibri" w:cs="Calibri"/>
          <w:sz w:val="22"/>
          <w:szCs w:val="22"/>
        </w:rPr>
        <w:t>Réaliser 28 tasses de café expresso  avec le bac de grains</w:t>
      </w:r>
    </w:p>
    <w:p w:rsidR="001C38D7" w:rsidRPr="00301B72" w:rsidRDefault="001C38D7" w:rsidP="00301B72">
      <w:pPr>
        <w:jc w:val="both"/>
        <w:rPr>
          <w:rFonts w:ascii="Calibri" w:hAnsi="Calibri" w:cs="Calibri"/>
          <w:sz w:val="22"/>
          <w:szCs w:val="22"/>
        </w:rPr>
      </w:pPr>
      <w:r>
        <w:rPr>
          <w:rFonts w:ascii="Calibri" w:hAnsi="Calibri" w:cs="Calibri"/>
          <w:sz w:val="22"/>
          <w:szCs w:val="22"/>
        </w:rPr>
        <w:t>La capacité d’une machine à café d’entreprise est donc liée à sa réserve d’eau et de graines de cafés. Cependant, elle pourra bien sûr être rechargée plusieurs fois par jour !! Malgré tout, ce critère donne déjà une bonne idée du gabarit de machine adapté à la consommation de votre société.</w:t>
      </w:r>
    </w:p>
    <w:p w:rsidR="001C38D7" w:rsidRPr="003D548A" w:rsidRDefault="001C38D7" w:rsidP="003D548A">
      <w:pPr>
        <w:jc w:val="both"/>
        <w:rPr>
          <w:rFonts w:ascii="Calibri" w:hAnsi="Calibri" w:cs="Calibri"/>
          <w:sz w:val="22"/>
          <w:szCs w:val="22"/>
        </w:rPr>
      </w:pPr>
    </w:p>
    <w:p w:rsidR="001C38D7" w:rsidRPr="001F6702" w:rsidRDefault="001C38D7">
      <w:pPr>
        <w:rPr>
          <w:rFonts w:ascii="Calibri" w:hAnsi="Calibri" w:cs="Calibri"/>
          <w:b/>
          <w:bCs/>
        </w:rPr>
      </w:pPr>
      <w:r>
        <w:rPr>
          <w:rFonts w:ascii="Calibri" w:hAnsi="Calibri" w:cs="Calibri"/>
          <w:b/>
          <w:bCs/>
        </w:rPr>
        <w:t>Les fonctions supplémentaires</w:t>
      </w:r>
    </w:p>
    <w:p w:rsidR="001C38D7" w:rsidRDefault="001C38D7" w:rsidP="003D548A">
      <w:pPr>
        <w:jc w:val="both"/>
        <w:rPr>
          <w:rFonts w:ascii="Calibri" w:hAnsi="Calibri" w:cs="Calibri"/>
          <w:sz w:val="22"/>
          <w:szCs w:val="22"/>
        </w:rPr>
      </w:pPr>
      <w:r>
        <w:rPr>
          <w:rFonts w:ascii="Calibri" w:hAnsi="Calibri" w:cs="Calibri"/>
          <w:sz w:val="22"/>
          <w:szCs w:val="22"/>
        </w:rPr>
        <w:t>Bien qu’elles soient moins importantes pour le choix de votre machine à café d’entreprise, d’autres variables sont à prendre en compte. Le réglage de la mouture du grain de la machine à café peut avoir son importance s’il y a des amateurs d’expressos au sein de votre entreprise. La densité de la mouture permet en effet d’obtenir une boisson plus ou moins corsée.</w:t>
      </w:r>
    </w:p>
    <w:p w:rsidR="001C38D7" w:rsidRDefault="001C38D7" w:rsidP="003D548A">
      <w:pPr>
        <w:jc w:val="both"/>
        <w:rPr>
          <w:rFonts w:ascii="Calibri" w:hAnsi="Calibri" w:cs="Calibri"/>
          <w:sz w:val="22"/>
          <w:szCs w:val="22"/>
        </w:rPr>
      </w:pPr>
      <w:r>
        <w:rPr>
          <w:rFonts w:ascii="Calibri" w:hAnsi="Calibri" w:cs="Calibri"/>
          <w:sz w:val="22"/>
          <w:szCs w:val="22"/>
        </w:rPr>
        <w:t>Le design de votre matériel et sa taille peuvent également avoir leur influence, particulièrement si la machine à café est placée en vue dans votre entreprise.</w:t>
      </w:r>
    </w:p>
    <w:p w:rsidR="001C38D7" w:rsidRDefault="001C38D7" w:rsidP="003D548A">
      <w:pPr>
        <w:jc w:val="both"/>
        <w:rPr>
          <w:rFonts w:ascii="Calibri" w:hAnsi="Calibri" w:cs="Calibri"/>
          <w:sz w:val="22"/>
          <w:szCs w:val="22"/>
        </w:rPr>
      </w:pPr>
      <w:r>
        <w:rPr>
          <w:rFonts w:ascii="Calibri" w:hAnsi="Calibri" w:cs="Calibri"/>
          <w:sz w:val="22"/>
          <w:szCs w:val="22"/>
        </w:rPr>
        <w:t>Pour les consommateurs avertis, certaines marques de percolateurs sont plus réputées que d’autres. La présence d’un système de détartrage automatique est également une fonction très utile…</w:t>
      </w:r>
    </w:p>
    <w:bookmarkEnd w:id="0"/>
    <w:p w:rsidR="001C38D7" w:rsidRDefault="001C38D7" w:rsidP="003D548A">
      <w:pPr>
        <w:jc w:val="both"/>
        <w:rPr>
          <w:rFonts w:ascii="Calibri" w:hAnsi="Calibri" w:cs="Calibri"/>
          <w:sz w:val="22"/>
          <w:szCs w:val="22"/>
        </w:rPr>
      </w:pPr>
    </w:p>
    <w:sectPr w:rsidR="001C38D7" w:rsidSect="00CE6A1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A44FE"/>
    <w:multiLevelType w:val="hybridMultilevel"/>
    <w:tmpl w:val="446E7AC2"/>
    <w:lvl w:ilvl="0" w:tplc="29B8E9E2">
      <w:numFmt w:val="bullet"/>
      <w:lvlText w:val="-"/>
      <w:lvlJc w:val="left"/>
      <w:pPr>
        <w:ind w:left="720" w:hanging="360"/>
      </w:pPr>
      <w:rPr>
        <w:rFonts w:ascii="Calibri" w:eastAsia="Arial Unicode MS"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77FE0"/>
    <w:rsid w:val="001C38D7"/>
    <w:rsid w:val="001F6702"/>
    <w:rsid w:val="002740C8"/>
    <w:rsid w:val="00290BBE"/>
    <w:rsid w:val="002D6BBD"/>
    <w:rsid w:val="00301B72"/>
    <w:rsid w:val="00383ABB"/>
    <w:rsid w:val="003C1C09"/>
    <w:rsid w:val="003D548A"/>
    <w:rsid w:val="004E1F75"/>
    <w:rsid w:val="00572F9F"/>
    <w:rsid w:val="00615622"/>
    <w:rsid w:val="0076336D"/>
    <w:rsid w:val="007767F2"/>
    <w:rsid w:val="007B1647"/>
    <w:rsid w:val="00A0043C"/>
    <w:rsid w:val="00C630FD"/>
    <w:rsid w:val="00CE6A1A"/>
    <w:rsid w:val="00D1497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A1A"/>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CE6A1A"/>
  </w:style>
  <w:style w:type="character" w:customStyle="1" w:styleId="Absatz-Standardschriftart">
    <w:name w:val="Absatz-Standardschriftart"/>
    <w:uiPriority w:val="99"/>
    <w:rsid w:val="00CE6A1A"/>
  </w:style>
  <w:style w:type="paragraph" w:customStyle="1" w:styleId="Titre2">
    <w:name w:val="Titre2"/>
    <w:basedOn w:val="Normal"/>
    <w:next w:val="BodyText"/>
    <w:uiPriority w:val="99"/>
    <w:rsid w:val="00CE6A1A"/>
    <w:pPr>
      <w:keepNext/>
      <w:spacing w:before="240" w:after="120"/>
    </w:pPr>
    <w:rPr>
      <w:rFonts w:ascii="Arial" w:hAnsi="Arial" w:cs="Arial"/>
      <w:sz w:val="28"/>
      <w:szCs w:val="28"/>
    </w:rPr>
  </w:style>
  <w:style w:type="paragraph" w:styleId="BodyText">
    <w:name w:val="Body Text"/>
    <w:basedOn w:val="Normal"/>
    <w:link w:val="BodyTextChar"/>
    <w:uiPriority w:val="99"/>
    <w:rsid w:val="00CE6A1A"/>
    <w:pPr>
      <w:spacing w:after="120"/>
    </w:pPr>
  </w:style>
  <w:style w:type="character" w:customStyle="1" w:styleId="BodyTextChar">
    <w:name w:val="Body Text Char"/>
    <w:basedOn w:val="DefaultParagraphFont"/>
    <w:link w:val="BodyText"/>
    <w:uiPriority w:val="99"/>
    <w:semiHidden/>
    <w:rsid w:val="00E14DCD"/>
    <w:rPr>
      <w:rFonts w:eastAsia="Arial Unicode MS" w:cs="Mangal"/>
      <w:kern w:val="1"/>
      <w:sz w:val="24"/>
      <w:szCs w:val="21"/>
      <w:lang w:eastAsia="hi-IN" w:bidi="hi-IN"/>
    </w:rPr>
  </w:style>
  <w:style w:type="paragraph" w:styleId="List">
    <w:name w:val="List"/>
    <w:basedOn w:val="BodyText"/>
    <w:uiPriority w:val="99"/>
    <w:rsid w:val="00CE6A1A"/>
  </w:style>
  <w:style w:type="paragraph" w:customStyle="1" w:styleId="Lgende2">
    <w:name w:val="Légende2"/>
    <w:basedOn w:val="Normal"/>
    <w:uiPriority w:val="99"/>
    <w:rsid w:val="00CE6A1A"/>
    <w:pPr>
      <w:suppressLineNumbers/>
      <w:spacing w:before="120" w:after="120"/>
    </w:pPr>
    <w:rPr>
      <w:i/>
      <w:iCs/>
    </w:rPr>
  </w:style>
  <w:style w:type="paragraph" w:customStyle="1" w:styleId="Index">
    <w:name w:val="Index"/>
    <w:basedOn w:val="Normal"/>
    <w:uiPriority w:val="99"/>
    <w:rsid w:val="00CE6A1A"/>
    <w:pPr>
      <w:suppressLineNumbers/>
    </w:pPr>
  </w:style>
  <w:style w:type="paragraph" w:customStyle="1" w:styleId="Titre1">
    <w:name w:val="Titre1"/>
    <w:basedOn w:val="Normal"/>
    <w:next w:val="BodyText"/>
    <w:uiPriority w:val="99"/>
    <w:rsid w:val="00CE6A1A"/>
    <w:pPr>
      <w:keepNext/>
      <w:spacing w:before="240" w:after="120"/>
    </w:pPr>
    <w:rPr>
      <w:rFonts w:ascii="Arial" w:hAnsi="Arial" w:cs="Arial"/>
      <w:sz w:val="28"/>
      <w:szCs w:val="28"/>
    </w:rPr>
  </w:style>
  <w:style w:type="paragraph" w:customStyle="1" w:styleId="Lgende1">
    <w:name w:val="Légende1"/>
    <w:basedOn w:val="Normal"/>
    <w:uiPriority w:val="99"/>
    <w:rsid w:val="00CE6A1A"/>
    <w:pPr>
      <w:suppressLineNumbers/>
      <w:spacing w:before="120" w:after="120"/>
    </w:pPr>
    <w:rPr>
      <w:i/>
      <w:iCs/>
    </w:rPr>
  </w:style>
  <w:style w:type="paragraph" w:styleId="NormalWeb">
    <w:name w:val="Normal (Web)"/>
    <w:basedOn w:val="Normal"/>
    <w:uiPriority w:val="99"/>
    <w:rsid w:val="003D548A"/>
    <w:pPr>
      <w:widowControl/>
      <w:suppressAutoHyphens w:val="0"/>
      <w:spacing w:before="100" w:beforeAutospacing="1" w:after="100" w:afterAutospacing="1"/>
    </w:pPr>
    <w:rPr>
      <w:rFonts w:eastAsia="Times New Roman"/>
      <w:kern w:val="0"/>
      <w:lang w:eastAsia="fr-FR" w:bidi="ar-SA"/>
    </w:rPr>
  </w:style>
  <w:style w:type="character" w:styleId="Strong">
    <w:name w:val="Strong"/>
    <w:basedOn w:val="DefaultParagraphFont"/>
    <w:uiPriority w:val="99"/>
    <w:qFormat/>
    <w:rsid w:val="003D548A"/>
    <w:rPr>
      <w:b/>
      <w:bCs/>
    </w:rPr>
  </w:style>
  <w:style w:type="paragraph" w:styleId="ListParagraph">
    <w:name w:val="List Paragraph"/>
    <w:basedOn w:val="Normal"/>
    <w:uiPriority w:val="99"/>
    <w:qFormat/>
    <w:rsid w:val="00301B72"/>
    <w:pPr>
      <w:ind w:left="720"/>
    </w:pPr>
  </w:style>
</w:styles>
</file>

<file path=word/webSettings.xml><?xml version="1.0" encoding="utf-8"?>
<w:webSettings xmlns:r="http://schemas.openxmlformats.org/officeDocument/2006/relationships" xmlns:w="http://schemas.openxmlformats.org/wordprocessingml/2006/main">
  <w:divs>
    <w:div w:id="88474738">
      <w:marLeft w:val="0"/>
      <w:marRight w:val="0"/>
      <w:marTop w:val="0"/>
      <w:marBottom w:val="0"/>
      <w:divBdr>
        <w:top w:val="none" w:sz="0" w:space="0" w:color="auto"/>
        <w:left w:val="none" w:sz="0" w:space="0" w:color="auto"/>
        <w:bottom w:val="none" w:sz="0" w:space="0" w:color="auto"/>
        <w:right w:val="none" w:sz="0" w:space="0" w:color="auto"/>
      </w:divBdr>
    </w:div>
    <w:div w:id="88474739">
      <w:marLeft w:val="0"/>
      <w:marRight w:val="0"/>
      <w:marTop w:val="0"/>
      <w:marBottom w:val="0"/>
      <w:divBdr>
        <w:top w:val="none" w:sz="0" w:space="0" w:color="auto"/>
        <w:left w:val="none" w:sz="0" w:space="0" w:color="auto"/>
        <w:bottom w:val="none" w:sz="0" w:space="0" w:color="auto"/>
        <w:right w:val="none" w:sz="0" w:space="0" w:color="auto"/>
      </w:divBdr>
    </w:div>
    <w:div w:id="88474740">
      <w:marLeft w:val="0"/>
      <w:marRight w:val="0"/>
      <w:marTop w:val="0"/>
      <w:marBottom w:val="0"/>
      <w:divBdr>
        <w:top w:val="none" w:sz="0" w:space="0" w:color="auto"/>
        <w:left w:val="none" w:sz="0" w:space="0" w:color="auto"/>
        <w:bottom w:val="none" w:sz="0" w:space="0" w:color="auto"/>
        <w:right w:val="none" w:sz="0" w:space="0" w:color="auto"/>
      </w:divBdr>
    </w:div>
    <w:div w:id="88474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1</Pages>
  <Words>338</Words>
  <Characters>1859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6</cp:revision>
  <cp:lastPrinted>1900-12-31T23:00:00Z</cp:lastPrinted>
  <dcterms:created xsi:type="dcterms:W3CDTF">2012-02-20T16:32:00Z</dcterms:created>
  <dcterms:modified xsi:type="dcterms:W3CDTF">2012-02-20T19:51:00Z</dcterms:modified>
</cp:coreProperties>
</file>