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99F" w:rsidRPr="00296A13" w:rsidRDefault="000A599F" w:rsidP="00296A13">
      <w:pPr>
        <w:rPr>
          <w:rFonts w:ascii="Calibri" w:hAnsi="Calibri" w:cs="Calibri"/>
          <w:b/>
          <w:bCs/>
          <w:sz w:val="28"/>
          <w:szCs w:val="28"/>
        </w:rPr>
      </w:pPr>
      <w:r>
        <w:rPr>
          <w:rFonts w:ascii="Calibri" w:hAnsi="Calibri" w:cs="Calibri"/>
          <w:b/>
          <w:bCs/>
          <w:sz w:val="28"/>
          <w:szCs w:val="28"/>
        </w:rPr>
        <w:t>Modèle de caisse enregistreuse perfectionnée</w:t>
      </w:r>
      <w:bookmarkStart w:id="0" w:name="_GoBack"/>
      <w:bookmarkEnd w:id="0"/>
    </w:p>
    <w:p w:rsidR="000A599F" w:rsidRDefault="000A599F">
      <w:pPr>
        <w:jc w:val="both"/>
        <w:rPr>
          <w:rFonts w:ascii="Calibri" w:hAnsi="Calibri" w:cs="Calibri"/>
          <w:sz w:val="22"/>
          <w:szCs w:val="22"/>
        </w:rPr>
      </w:pPr>
    </w:p>
    <w:p w:rsidR="000A599F" w:rsidRDefault="000A599F">
      <w:pPr>
        <w:jc w:val="both"/>
        <w:rPr>
          <w:rFonts w:ascii="Calibri" w:hAnsi="Calibri" w:cs="Calibri"/>
          <w:i/>
          <w:iCs/>
          <w:sz w:val="22"/>
          <w:szCs w:val="22"/>
        </w:rPr>
      </w:pPr>
      <w:r>
        <w:rPr>
          <w:rFonts w:ascii="Calibri" w:hAnsi="Calibri" w:cs="Calibri"/>
          <w:i/>
          <w:iCs/>
          <w:sz w:val="22"/>
          <w:szCs w:val="22"/>
        </w:rPr>
        <w:t>La caisse enregistreuse est un matériel employé par de nombreuses catégories professionnelles de la restauration ou du commerce. Il existe deux solutions en matière de caisses enregistreuses selon le secteur marchand concerné et les fonctionnalités recherchées.</w:t>
      </w:r>
    </w:p>
    <w:p w:rsidR="000A599F" w:rsidRDefault="000A599F">
      <w:pPr>
        <w:jc w:val="both"/>
        <w:rPr>
          <w:rFonts w:ascii="Calibri" w:hAnsi="Calibri" w:cs="Calibri"/>
          <w:sz w:val="22"/>
          <w:szCs w:val="22"/>
        </w:rPr>
      </w:pPr>
    </w:p>
    <w:p w:rsidR="000A599F" w:rsidRDefault="000A599F">
      <w:pPr>
        <w:rPr>
          <w:rFonts w:ascii="Calibri" w:hAnsi="Calibri" w:cs="Calibri"/>
          <w:b/>
          <w:bCs/>
        </w:rPr>
      </w:pPr>
      <w:r>
        <w:rPr>
          <w:rFonts w:ascii="Calibri" w:hAnsi="Calibri" w:cs="Calibri"/>
          <w:b/>
          <w:bCs/>
        </w:rPr>
        <w:t>Terminal de point de vente</w:t>
      </w:r>
    </w:p>
    <w:p w:rsidR="000A599F" w:rsidRPr="00803DFF" w:rsidRDefault="000A599F" w:rsidP="00803DFF">
      <w:pPr>
        <w:jc w:val="both"/>
        <w:rPr>
          <w:rFonts w:ascii="Calibri" w:hAnsi="Calibri" w:cs="Calibri"/>
          <w:sz w:val="22"/>
          <w:szCs w:val="22"/>
        </w:rPr>
      </w:pPr>
      <w:r w:rsidRPr="00803DFF">
        <w:rPr>
          <w:rFonts w:ascii="Calibri" w:hAnsi="Calibri" w:cs="Calibri"/>
          <w:sz w:val="22"/>
          <w:szCs w:val="22"/>
        </w:rPr>
        <w:t xml:space="preserve">Deux solutions </w:t>
      </w:r>
      <w:r>
        <w:rPr>
          <w:rFonts w:ascii="Calibri" w:hAnsi="Calibri" w:cs="Calibri"/>
          <w:sz w:val="22"/>
          <w:szCs w:val="22"/>
        </w:rPr>
        <w:t>sont</w:t>
      </w:r>
      <w:r w:rsidRPr="00803DFF">
        <w:rPr>
          <w:rFonts w:ascii="Calibri" w:hAnsi="Calibri" w:cs="Calibri"/>
          <w:sz w:val="22"/>
          <w:szCs w:val="22"/>
        </w:rPr>
        <w:t xml:space="preserve"> aujourd’hui </w:t>
      </w:r>
      <w:r>
        <w:rPr>
          <w:rFonts w:ascii="Calibri" w:hAnsi="Calibri" w:cs="Calibri"/>
          <w:sz w:val="22"/>
          <w:szCs w:val="22"/>
        </w:rPr>
        <w:t>recensées</w:t>
      </w:r>
      <w:r w:rsidRPr="00803DFF">
        <w:rPr>
          <w:rFonts w:ascii="Calibri" w:hAnsi="Calibri" w:cs="Calibri"/>
          <w:sz w:val="22"/>
          <w:szCs w:val="22"/>
        </w:rPr>
        <w:t xml:space="preserve"> sur le marché </w:t>
      </w:r>
      <w:r>
        <w:rPr>
          <w:rFonts w:ascii="Calibri" w:hAnsi="Calibri" w:cs="Calibri"/>
          <w:sz w:val="22"/>
          <w:szCs w:val="22"/>
        </w:rPr>
        <w:t>de la caisse enregistreuse : les supports avec logiciel et caisses et les plateformes informatiques avec logiciel spécialisé. Le choix d’une caisse enregistreuse se détermine principalement selon les activités du fonds de commerce ou de l’établissement hôtelier à équiper. En effet, le système PC avec système d’exploitation Windows est plus adapté dans un magasin où plusieurs caisses enregistreuses sont reliées entre elles. Ce modèle de caisse enregistreuse permet alors de mettre en réseau des terminaux de vente pour une amélioration de la gestion des opérations commerciales, administratives et financières. La caisse enregistreuse avec plateforme propriétaire est la plus utilisée des terminaux d’encaissement. Elle est particulièrement développée dans les magasins de proximité qui sont généralement équipés d’une seule solution d’encaissement. L’avantage de ce terminal de point de vente est qu’il est totalement modulable en fonction des besoins d’équipements. Chaque appareil peut aujourd’hui évoluer vers un matériel  plus perfectionné grâce à des connexions entre caisses et logiciels d’exploitation spécifiques.</w:t>
      </w:r>
    </w:p>
    <w:p w:rsidR="000A599F" w:rsidRPr="00C752AB" w:rsidRDefault="000A599F">
      <w:pPr>
        <w:rPr>
          <w:rFonts w:ascii="Calibri" w:hAnsi="Calibri" w:cs="Calibri"/>
          <w:b/>
          <w:bCs/>
          <w:i/>
          <w:iCs/>
        </w:rPr>
      </w:pPr>
    </w:p>
    <w:p w:rsidR="000A599F" w:rsidRDefault="000A599F">
      <w:pPr>
        <w:rPr>
          <w:rFonts w:ascii="Calibri" w:hAnsi="Calibri" w:cs="Calibri"/>
          <w:b/>
          <w:bCs/>
        </w:rPr>
      </w:pPr>
      <w:r>
        <w:rPr>
          <w:rFonts w:ascii="Calibri" w:hAnsi="Calibri" w:cs="Calibri"/>
          <w:b/>
          <w:bCs/>
        </w:rPr>
        <w:t>Des fonctions perfectionnées</w:t>
      </w:r>
    </w:p>
    <w:p w:rsidR="000A599F" w:rsidRPr="007A309E" w:rsidRDefault="000A599F" w:rsidP="007A309E">
      <w:pPr>
        <w:jc w:val="both"/>
        <w:rPr>
          <w:rFonts w:ascii="Calibri" w:hAnsi="Calibri" w:cs="Calibri"/>
          <w:sz w:val="22"/>
          <w:szCs w:val="22"/>
        </w:rPr>
      </w:pPr>
      <w:r>
        <w:rPr>
          <w:rFonts w:ascii="Calibri" w:hAnsi="Calibri" w:cs="Calibri"/>
          <w:sz w:val="22"/>
          <w:szCs w:val="22"/>
        </w:rPr>
        <w:t>La caisse enregistreuse sous forme de PC ou de terminal de point de vente</w:t>
      </w:r>
      <w:r w:rsidRPr="007A309E">
        <w:rPr>
          <w:rFonts w:ascii="Calibri" w:hAnsi="Calibri" w:cs="Calibri"/>
          <w:sz w:val="22"/>
          <w:szCs w:val="22"/>
        </w:rPr>
        <w:t xml:space="preserve">, </w:t>
      </w:r>
      <w:r>
        <w:rPr>
          <w:rFonts w:ascii="Calibri" w:hAnsi="Calibri" w:cs="Calibri"/>
          <w:sz w:val="22"/>
          <w:szCs w:val="22"/>
        </w:rPr>
        <w:t>propose des applications variées et adaptables</w:t>
      </w:r>
      <w:r w:rsidRPr="007A309E">
        <w:rPr>
          <w:rFonts w:ascii="Calibri" w:hAnsi="Calibri" w:cs="Calibri"/>
          <w:sz w:val="22"/>
          <w:szCs w:val="22"/>
        </w:rPr>
        <w:t>.</w:t>
      </w:r>
      <w:r>
        <w:rPr>
          <w:rFonts w:ascii="Calibri" w:hAnsi="Calibri" w:cs="Calibri"/>
          <w:sz w:val="22"/>
          <w:szCs w:val="22"/>
        </w:rPr>
        <w:t xml:space="preserve"> Il devient dès lors possible d’intégrer à la caisse enregistreuse des équipements supplémentaires selon les nécessités : des outils de gestion, des imprimantes, des systèmes de prises de commandes à distance par Pocket PC…etc. Les outils qui accompagnent une caisse enregistreuse sont plurifonctionnels et se développent selon le secteur d’activité marchand concerné. Les possibilités de gestion offertes par les solutions de caisse enregistreuse sont similaires. La caisse enregistreuse peut se doter d’une douchette à code-barres, un écran client avec affichage de message, un raccordement à l’internet pour accéder aux sites des fournisseurs et commander en ligne via un compte professionnel… Il est conseillé d’investir dans un premier temps dans une caisse simple puis de la compléter avec des options en fonction des besoins de l’entreprise.</w:t>
      </w:r>
    </w:p>
    <w:p w:rsidR="000A599F" w:rsidRDefault="000A599F" w:rsidP="00EA6686">
      <w:pPr>
        <w:jc w:val="both"/>
        <w:rPr>
          <w:rFonts w:ascii="Calibri" w:hAnsi="Calibri" w:cs="Calibri"/>
          <w:sz w:val="22"/>
          <w:szCs w:val="22"/>
        </w:rPr>
      </w:pPr>
    </w:p>
    <w:sectPr w:rsidR="000A599F" w:rsidSect="00B51CE8">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77923"/>
    <w:rsid w:val="000A599F"/>
    <w:rsid w:val="001E40F6"/>
    <w:rsid w:val="001F6702"/>
    <w:rsid w:val="002740C8"/>
    <w:rsid w:val="00286CA7"/>
    <w:rsid w:val="00290BBE"/>
    <w:rsid w:val="00294DFB"/>
    <w:rsid w:val="00296A13"/>
    <w:rsid w:val="002E5A8A"/>
    <w:rsid w:val="00306E5D"/>
    <w:rsid w:val="003C1C09"/>
    <w:rsid w:val="00441363"/>
    <w:rsid w:val="004A1563"/>
    <w:rsid w:val="00510D44"/>
    <w:rsid w:val="00522AF8"/>
    <w:rsid w:val="00615622"/>
    <w:rsid w:val="00616F70"/>
    <w:rsid w:val="006525BC"/>
    <w:rsid w:val="007235A8"/>
    <w:rsid w:val="007566F2"/>
    <w:rsid w:val="007917CC"/>
    <w:rsid w:val="007A309E"/>
    <w:rsid w:val="007A5021"/>
    <w:rsid w:val="007C52CF"/>
    <w:rsid w:val="007C7728"/>
    <w:rsid w:val="007F3DF8"/>
    <w:rsid w:val="00803DFF"/>
    <w:rsid w:val="009B0E98"/>
    <w:rsid w:val="00AB62B7"/>
    <w:rsid w:val="00B05ABE"/>
    <w:rsid w:val="00B51CE8"/>
    <w:rsid w:val="00C74196"/>
    <w:rsid w:val="00C752AB"/>
    <w:rsid w:val="00CA1EEA"/>
    <w:rsid w:val="00E81FAA"/>
    <w:rsid w:val="00EA6686"/>
    <w:rsid w:val="00EA7F3F"/>
    <w:rsid w:val="00EE6ECD"/>
    <w:rsid w:val="00EF4582"/>
    <w:rsid w:val="00F356D6"/>
    <w:rsid w:val="00F44306"/>
    <w:rsid w:val="00F7694D"/>
    <w:rsid w:val="00FB0067"/>
    <w:rsid w:val="00FB3A83"/>
    <w:rsid w:val="00FF725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CE8"/>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B51CE8"/>
  </w:style>
  <w:style w:type="character" w:customStyle="1" w:styleId="Absatz-Standardschriftart">
    <w:name w:val="Absatz-Standardschriftart"/>
    <w:uiPriority w:val="99"/>
    <w:rsid w:val="00B51CE8"/>
  </w:style>
  <w:style w:type="paragraph" w:customStyle="1" w:styleId="Titre2">
    <w:name w:val="Titre2"/>
    <w:basedOn w:val="Normal"/>
    <w:next w:val="BodyText"/>
    <w:uiPriority w:val="99"/>
    <w:rsid w:val="00B51CE8"/>
    <w:pPr>
      <w:keepNext/>
      <w:spacing w:before="240" w:after="120"/>
    </w:pPr>
    <w:rPr>
      <w:rFonts w:ascii="Arial" w:hAnsi="Arial" w:cs="Arial"/>
      <w:sz w:val="28"/>
      <w:szCs w:val="28"/>
    </w:rPr>
  </w:style>
  <w:style w:type="paragraph" w:styleId="BodyText">
    <w:name w:val="Body Text"/>
    <w:basedOn w:val="Normal"/>
    <w:link w:val="BodyTextChar"/>
    <w:uiPriority w:val="99"/>
    <w:rsid w:val="00B51CE8"/>
    <w:pPr>
      <w:spacing w:after="120"/>
    </w:pPr>
  </w:style>
  <w:style w:type="character" w:customStyle="1" w:styleId="BodyTextChar">
    <w:name w:val="Body Text Char"/>
    <w:basedOn w:val="DefaultParagraphFont"/>
    <w:link w:val="BodyText"/>
    <w:uiPriority w:val="99"/>
    <w:semiHidden/>
    <w:locked/>
    <w:rsid w:val="00B05ABE"/>
    <w:rPr>
      <w:rFonts w:eastAsia="Arial Unicode MS"/>
      <w:kern w:val="1"/>
      <w:sz w:val="21"/>
      <w:szCs w:val="21"/>
      <w:lang w:eastAsia="hi-IN" w:bidi="hi-IN"/>
    </w:rPr>
  </w:style>
  <w:style w:type="paragraph" w:styleId="List">
    <w:name w:val="List"/>
    <w:basedOn w:val="BodyText"/>
    <w:uiPriority w:val="99"/>
    <w:rsid w:val="00B51CE8"/>
  </w:style>
  <w:style w:type="paragraph" w:customStyle="1" w:styleId="Lgende2">
    <w:name w:val="Légende2"/>
    <w:basedOn w:val="Normal"/>
    <w:uiPriority w:val="99"/>
    <w:rsid w:val="00B51CE8"/>
    <w:pPr>
      <w:suppressLineNumbers/>
      <w:spacing w:before="120" w:after="120"/>
    </w:pPr>
    <w:rPr>
      <w:i/>
      <w:iCs/>
    </w:rPr>
  </w:style>
  <w:style w:type="paragraph" w:customStyle="1" w:styleId="Index">
    <w:name w:val="Index"/>
    <w:basedOn w:val="Normal"/>
    <w:uiPriority w:val="99"/>
    <w:rsid w:val="00B51CE8"/>
    <w:pPr>
      <w:suppressLineNumbers/>
    </w:pPr>
  </w:style>
  <w:style w:type="paragraph" w:customStyle="1" w:styleId="Titre1">
    <w:name w:val="Titre1"/>
    <w:basedOn w:val="Normal"/>
    <w:next w:val="BodyText"/>
    <w:uiPriority w:val="99"/>
    <w:rsid w:val="00B51CE8"/>
    <w:pPr>
      <w:keepNext/>
      <w:spacing w:before="240" w:after="120"/>
    </w:pPr>
    <w:rPr>
      <w:rFonts w:ascii="Arial" w:hAnsi="Arial" w:cs="Arial"/>
      <w:sz w:val="28"/>
      <w:szCs w:val="28"/>
    </w:rPr>
  </w:style>
  <w:style w:type="paragraph" w:customStyle="1" w:styleId="Lgende1">
    <w:name w:val="Légende1"/>
    <w:basedOn w:val="Normal"/>
    <w:uiPriority w:val="99"/>
    <w:rsid w:val="00B51CE8"/>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rFonts w:eastAsia="Times New Roman"/>
      <w:kern w:val="0"/>
      <w:lang w:eastAsia="fr-FR" w:bidi="ar-SA"/>
    </w:rPr>
  </w:style>
</w:styles>
</file>

<file path=word/webSettings.xml><?xml version="1.0" encoding="utf-8"?>
<w:webSettings xmlns:r="http://schemas.openxmlformats.org/officeDocument/2006/relationships" xmlns:w="http://schemas.openxmlformats.org/wordprocessingml/2006/main">
  <w:divs>
    <w:div w:id="11749992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62</TotalTime>
  <Pages>1</Pages>
  <Words>387</Words>
  <Characters>2133</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7</cp:revision>
  <cp:lastPrinted>1900-12-31T23:00:00Z</cp:lastPrinted>
  <dcterms:created xsi:type="dcterms:W3CDTF">2012-02-20T09:08:00Z</dcterms:created>
  <dcterms:modified xsi:type="dcterms:W3CDTF">2012-02-21T12:48:00Z</dcterms:modified>
</cp:coreProperties>
</file>