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6E" w:rsidRPr="00296A13" w:rsidRDefault="0061046E" w:rsidP="00296A13">
      <w:pPr>
        <w:rPr>
          <w:rFonts w:ascii="Calibri" w:hAnsi="Calibri" w:cs="Calibri"/>
          <w:b/>
          <w:bCs/>
          <w:sz w:val="28"/>
          <w:szCs w:val="28"/>
        </w:rPr>
      </w:pPr>
      <w:r>
        <w:rPr>
          <w:rFonts w:ascii="Calibri" w:hAnsi="Calibri" w:cs="Calibri"/>
          <w:b/>
          <w:bCs/>
          <w:sz w:val="28"/>
          <w:szCs w:val="28"/>
        </w:rPr>
        <w:t>Choisir une fontaine à réseau comme fontaine à eau</w:t>
      </w:r>
      <w:bookmarkStart w:id="0" w:name="_GoBack"/>
      <w:bookmarkEnd w:id="0"/>
    </w:p>
    <w:p w:rsidR="0061046E" w:rsidRDefault="0061046E">
      <w:pPr>
        <w:jc w:val="both"/>
        <w:rPr>
          <w:rFonts w:ascii="Calibri" w:hAnsi="Calibri" w:cs="Calibri"/>
          <w:sz w:val="22"/>
          <w:szCs w:val="22"/>
        </w:rPr>
      </w:pPr>
    </w:p>
    <w:p w:rsidR="0061046E" w:rsidRDefault="0061046E">
      <w:pPr>
        <w:jc w:val="both"/>
        <w:rPr>
          <w:rFonts w:ascii="Calibri" w:hAnsi="Calibri" w:cs="Calibri"/>
          <w:i/>
          <w:iCs/>
          <w:sz w:val="22"/>
          <w:szCs w:val="22"/>
        </w:rPr>
      </w:pPr>
      <w:r>
        <w:rPr>
          <w:rFonts w:ascii="Calibri" w:hAnsi="Calibri" w:cs="Calibri"/>
          <w:i/>
          <w:iCs/>
          <w:sz w:val="22"/>
          <w:szCs w:val="22"/>
        </w:rPr>
        <w:t>Le choix d’une fontaine sur réseau apparait par bien des côtés comme plus avantageux que la bonbonne. Aussi bien en raison des avancées techniques que des économies réalisées, la fontaine sur réseau offre des fonctions et des avantages attractifs pour une société.</w:t>
      </w:r>
    </w:p>
    <w:p w:rsidR="0061046E" w:rsidRDefault="0061046E">
      <w:pPr>
        <w:jc w:val="both"/>
        <w:rPr>
          <w:rFonts w:ascii="Calibri" w:hAnsi="Calibri" w:cs="Calibri"/>
          <w:sz w:val="22"/>
          <w:szCs w:val="22"/>
        </w:rPr>
      </w:pPr>
    </w:p>
    <w:p w:rsidR="0061046E" w:rsidRDefault="0061046E">
      <w:pPr>
        <w:rPr>
          <w:rFonts w:ascii="Calibri" w:hAnsi="Calibri" w:cs="Calibri"/>
          <w:b/>
          <w:bCs/>
        </w:rPr>
      </w:pPr>
      <w:r>
        <w:rPr>
          <w:rFonts w:ascii="Calibri" w:hAnsi="Calibri" w:cs="Calibri"/>
          <w:b/>
          <w:bCs/>
        </w:rPr>
        <w:t>Avantages techniques</w:t>
      </w:r>
    </w:p>
    <w:p w:rsidR="0061046E" w:rsidRDefault="0061046E">
      <w:pPr>
        <w:jc w:val="both"/>
        <w:rPr>
          <w:rFonts w:ascii="Calibri" w:hAnsi="Calibri" w:cs="Calibri"/>
          <w:sz w:val="22"/>
          <w:szCs w:val="22"/>
        </w:rPr>
      </w:pPr>
      <w:r>
        <w:rPr>
          <w:rFonts w:ascii="Calibri" w:hAnsi="Calibri" w:cs="Calibri"/>
          <w:sz w:val="22"/>
          <w:szCs w:val="22"/>
        </w:rPr>
        <w:t>La fontaine sur réseau est pratique dans une entreprise puisque son installation ne nécessite pas de travaux importants. Il suffit de disposer d’une prise électrique reliée à la terre ainsi que d’une arrivée d’eau. Le fournisseur de fontaines sur réseau peut éventuellement ajouter une arrivée d’eau si le local d’accueil de l’équipement n’en possède pas. Après sa mise en marche, la fontaine sur réseau fonctionne seule. Il n’y a aucune manipulation technique à réaliser au cours de son utilisation. Un contrat d’entretien signé avec le fabricant permet de réaliser toutes les opérations de maintenance et de changer la cartouche filtrante une fois par an. L’eau distribuée via le réseau est d’excellente qualité, et le filtre de la machine élimine les impuretés ou odeurs de chlore qui pourrait subsister. Par ailleurs, en fonction du modèle choisi par l’entreprise, le matériel peut fournir des fonctions supplémentaires. Il est ainsi possible de profiter d’un bac à glaçons, d’eau réfrigérée ou au contraire d’une fonction de chauffe. Enfin, sur les fontaines haut de gamme, les salariés pourront consommer de l’eau gazeuse fabriquée directement par la fontaine.</w:t>
      </w:r>
    </w:p>
    <w:p w:rsidR="0061046E" w:rsidRDefault="0061046E">
      <w:pPr>
        <w:jc w:val="both"/>
        <w:rPr>
          <w:rFonts w:ascii="Calibri" w:hAnsi="Calibri" w:cs="Calibri"/>
          <w:sz w:val="22"/>
          <w:szCs w:val="22"/>
        </w:rPr>
      </w:pPr>
    </w:p>
    <w:p w:rsidR="0061046E" w:rsidRDefault="0061046E">
      <w:pPr>
        <w:rPr>
          <w:rFonts w:ascii="Calibri" w:hAnsi="Calibri" w:cs="Calibri"/>
          <w:b/>
          <w:bCs/>
        </w:rPr>
      </w:pPr>
      <w:r>
        <w:rPr>
          <w:rFonts w:ascii="Calibri" w:hAnsi="Calibri" w:cs="Calibri"/>
          <w:b/>
          <w:bCs/>
        </w:rPr>
        <w:t>Avantages économiques</w:t>
      </w:r>
    </w:p>
    <w:p w:rsidR="0061046E" w:rsidRDefault="0061046E">
      <w:pPr>
        <w:jc w:val="both"/>
        <w:rPr>
          <w:rFonts w:ascii="Calibri" w:hAnsi="Calibri" w:cs="Calibri"/>
          <w:sz w:val="22"/>
          <w:szCs w:val="22"/>
        </w:rPr>
      </w:pPr>
      <w:r>
        <w:rPr>
          <w:rFonts w:ascii="Calibri" w:hAnsi="Calibri" w:cs="Calibri"/>
          <w:sz w:val="22"/>
          <w:szCs w:val="22"/>
        </w:rPr>
        <w:t>La fontaine sur réseau, en plus de ces qualités techniques, fait réaliser également des économies conséquentes à l’entreprise. Il n’est plus nécessaire de stocker des bonbonnes pour la consommation d’eau potable. Le fonctionnement via le réseau d’eau de l’entreprise évite ainsi le gaspillage d’eau occasionné par l’utilisation de bonbonnes. En effet, ces dernières doivent impérativement être remplacées régulièrement même si elles contiennent encore une grande quantité d’eau, afin de garantir la qualité de la boisson et d’empêcher la prolifération des bactéries dans l’eau stagnante. Enfin, la consommation électrique de la fontaine sur réseau est très minime et n’augmentera pas la facture énergétique de l’entreprise dans des proportions importantes. La fontaine sur réseau apparait donc comme un excellent compromis pour fournir de l’eau potable de qualité aux employés tout en conservant un budget économique !</w:t>
      </w:r>
    </w:p>
    <w:sectPr w:rsidR="0061046E" w:rsidSect="00695811">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0B4E57"/>
    <w:rsid w:val="001C7A98"/>
    <w:rsid w:val="001E40F6"/>
    <w:rsid w:val="001F6702"/>
    <w:rsid w:val="002740C8"/>
    <w:rsid w:val="00286CA7"/>
    <w:rsid w:val="00290BBE"/>
    <w:rsid w:val="00294DFB"/>
    <w:rsid w:val="00296A13"/>
    <w:rsid w:val="002E5A8A"/>
    <w:rsid w:val="00306E5D"/>
    <w:rsid w:val="003C1C09"/>
    <w:rsid w:val="00522AF8"/>
    <w:rsid w:val="0061046E"/>
    <w:rsid w:val="00615622"/>
    <w:rsid w:val="00630B26"/>
    <w:rsid w:val="00695811"/>
    <w:rsid w:val="007235A8"/>
    <w:rsid w:val="00A877D6"/>
    <w:rsid w:val="00AB62B7"/>
    <w:rsid w:val="00AC77D4"/>
    <w:rsid w:val="00C752AB"/>
    <w:rsid w:val="00C87A94"/>
    <w:rsid w:val="00CA1EEA"/>
    <w:rsid w:val="00DF005F"/>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811"/>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695811"/>
  </w:style>
  <w:style w:type="character" w:customStyle="1" w:styleId="Absatz-Standardschriftart">
    <w:name w:val="Absatz-Standardschriftart"/>
    <w:uiPriority w:val="99"/>
    <w:rsid w:val="00695811"/>
  </w:style>
  <w:style w:type="paragraph" w:customStyle="1" w:styleId="Titre2">
    <w:name w:val="Titre2"/>
    <w:basedOn w:val="Normal"/>
    <w:next w:val="BodyText"/>
    <w:uiPriority w:val="99"/>
    <w:rsid w:val="00695811"/>
    <w:pPr>
      <w:keepNext/>
      <w:spacing w:before="240" w:after="120"/>
    </w:pPr>
    <w:rPr>
      <w:rFonts w:ascii="Arial" w:hAnsi="Arial" w:cs="Arial"/>
      <w:sz w:val="28"/>
      <w:szCs w:val="28"/>
    </w:rPr>
  </w:style>
  <w:style w:type="paragraph" w:styleId="BodyText">
    <w:name w:val="Body Text"/>
    <w:basedOn w:val="Normal"/>
    <w:link w:val="BodyTextChar"/>
    <w:uiPriority w:val="99"/>
    <w:rsid w:val="00695811"/>
    <w:pPr>
      <w:spacing w:after="120"/>
    </w:pPr>
  </w:style>
  <w:style w:type="character" w:customStyle="1" w:styleId="BodyTextChar">
    <w:name w:val="Body Text Char"/>
    <w:basedOn w:val="DefaultParagraphFont"/>
    <w:link w:val="BodyText"/>
    <w:uiPriority w:val="99"/>
    <w:semiHidden/>
    <w:rsid w:val="000E4FD0"/>
    <w:rPr>
      <w:rFonts w:eastAsia="Arial Unicode MS" w:cs="Mangal"/>
      <w:kern w:val="1"/>
      <w:sz w:val="24"/>
      <w:szCs w:val="21"/>
      <w:lang w:eastAsia="hi-IN" w:bidi="hi-IN"/>
    </w:rPr>
  </w:style>
  <w:style w:type="paragraph" w:styleId="List">
    <w:name w:val="List"/>
    <w:basedOn w:val="BodyText"/>
    <w:uiPriority w:val="99"/>
    <w:rsid w:val="00695811"/>
  </w:style>
  <w:style w:type="paragraph" w:customStyle="1" w:styleId="Lgende2">
    <w:name w:val="Légende2"/>
    <w:basedOn w:val="Normal"/>
    <w:uiPriority w:val="99"/>
    <w:rsid w:val="00695811"/>
    <w:pPr>
      <w:suppressLineNumbers/>
      <w:spacing w:before="120" w:after="120"/>
    </w:pPr>
    <w:rPr>
      <w:i/>
      <w:iCs/>
    </w:rPr>
  </w:style>
  <w:style w:type="paragraph" w:customStyle="1" w:styleId="Index">
    <w:name w:val="Index"/>
    <w:basedOn w:val="Normal"/>
    <w:uiPriority w:val="99"/>
    <w:rsid w:val="00695811"/>
    <w:pPr>
      <w:suppressLineNumbers/>
    </w:pPr>
  </w:style>
  <w:style w:type="paragraph" w:customStyle="1" w:styleId="Titre1">
    <w:name w:val="Titre1"/>
    <w:basedOn w:val="Normal"/>
    <w:next w:val="BodyText"/>
    <w:uiPriority w:val="99"/>
    <w:rsid w:val="00695811"/>
    <w:pPr>
      <w:keepNext/>
      <w:spacing w:before="240" w:after="120"/>
    </w:pPr>
    <w:rPr>
      <w:rFonts w:ascii="Arial" w:hAnsi="Arial" w:cs="Arial"/>
      <w:sz w:val="28"/>
      <w:szCs w:val="28"/>
    </w:rPr>
  </w:style>
  <w:style w:type="paragraph" w:customStyle="1" w:styleId="Lgende1">
    <w:name w:val="Légende1"/>
    <w:basedOn w:val="Normal"/>
    <w:uiPriority w:val="99"/>
    <w:rsid w:val="00695811"/>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322853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1</Pages>
  <Words>376</Words>
  <Characters>2072</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2012-01-31T13:26:00Z</dcterms:created>
  <dcterms:modified xsi:type="dcterms:W3CDTF">2012-01-31T19:31:00Z</dcterms:modified>
</cp:coreProperties>
</file>