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CC7" w:rsidRPr="00296A13" w:rsidRDefault="001F2CC7" w:rsidP="00296A13">
      <w:pPr>
        <w:rPr>
          <w:rFonts w:ascii="Calibri" w:hAnsi="Calibri" w:cs="Calibri"/>
          <w:b/>
          <w:bCs/>
          <w:sz w:val="28"/>
          <w:szCs w:val="28"/>
        </w:rPr>
      </w:pPr>
      <w:r>
        <w:rPr>
          <w:rFonts w:ascii="Calibri" w:hAnsi="Calibri" w:cs="Calibri"/>
          <w:b/>
          <w:bCs/>
          <w:sz w:val="28"/>
          <w:szCs w:val="28"/>
        </w:rPr>
        <w:t>La fontaine réseau moins coûteuse que la bonbonne</w:t>
      </w:r>
      <w:bookmarkStart w:id="0" w:name="_GoBack"/>
      <w:bookmarkEnd w:id="0"/>
    </w:p>
    <w:p w:rsidR="001F2CC7" w:rsidRDefault="001F2CC7">
      <w:pPr>
        <w:jc w:val="both"/>
        <w:rPr>
          <w:rFonts w:ascii="Calibri" w:hAnsi="Calibri" w:cs="Calibri"/>
          <w:sz w:val="22"/>
          <w:szCs w:val="22"/>
        </w:rPr>
      </w:pPr>
    </w:p>
    <w:p w:rsidR="001F2CC7" w:rsidRDefault="001F2CC7">
      <w:pPr>
        <w:jc w:val="both"/>
        <w:rPr>
          <w:rFonts w:ascii="Calibri" w:hAnsi="Calibri" w:cs="Calibri"/>
          <w:i/>
          <w:iCs/>
          <w:sz w:val="22"/>
          <w:szCs w:val="22"/>
        </w:rPr>
      </w:pPr>
      <w:r>
        <w:rPr>
          <w:rFonts w:ascii="Calibri" w:hAnsi="Calibri" w:cs="Calibri"/>
          <w:i/>
          <w:iCs/>
          <w:sz w:val="22"/>
          <w:szCs w:val="22"/>
        </w:rPr>
        <w:t>Les fontaines sur réseau et les fontaines bonbonnes sont des équipements de plus en plus souvent installés en entreprise. Les fontaines sur réseau distribuent une eau de qualité aux salariés et, dans certains cas, aux clients de la société, et procurent diverses fonctionnalités complémentaires appréciables par tous.</w:t>
      </w:r>
    </w:p>
    <w:p w:rsidR="001F2CC7" w:rsidRDefault="001F2CC7">
      <w:pPr>
        <w:jc w:val="both"/>
        <w:rPr>
          <w:rFonts w:ascii="Calibri" w:hAnsi="Calibri" w:cs="Calibri"/>
          <w:sz w:val="22"/>
          <w:szCs w:val="22"/>
        </w:rPr>
      </w:pPr>
    </w:p>
    <w:p w:rsidR="001F2CC7" w:rsidRPr="00C752AB" w:rsidRDefault="001F2CC7">
      <w:pPr>
        <w:rPr>
          <w:rFonts w:ascii="Calibri" w:hAnsi="Calibri" w:cs="Calibri"/>
          <w:b/>
          <w:bCs/>
          <w:i/>
          <w:iCs/>
        </w:rPr>
      </w:pPr>
      <w:r>
        <w:rPr>
          <w:rFonts w:ascii="Calibri" w:hAnsi="Calibri" w:cs="Calibri"/>
          <w:b/>
          <w:bCs/>
        </w:rPr>
        <w:t>Les avantages du branchement sur réseau d’eau</w:t>
      </w:r>
    </w:p>
    <w:p w:rsidR="001F2CC7" w:rsidRDefault="001F2CC7">
      <w:pPr>
        <w:jc w:val="both"/>
        <w:rPr>
          <w:rFonts w:ascii="Calibri" w:hAnsi="Calibri" w:cs="Calibri"/>
          <w:sz w:val="22"/>
          <w:szCs w:val="22"/>
        </w:rPr>
      </w:pPr>
      <w:r>
        <w:rPr>
          <w:rFonts w:ascii="Calibri" w:hAnsi="Calibri" w:cs="Calibri"/>
          <w:sz w:val="22"/>
          <w:szCs w:val="22"/>
        </w:rPr>
        <w:t>La fontaine branchée sur réseau semble beaucoup plus avantageuse qu’une fontaine avec bonbonne. En effet, cette dernière nécessite davantage de place notamment pour le stockage des réserves d’eau. La fontaine sur réseau est reliée directement au réseau d’eau de la société. Pour l’installer, il suffit par conséquent de disposer d’une prise électrique de terre ainsi que d’une arrivée d’eau. Néanmoins, si cela s’avère nécessaire, le fournisseur de la machine peut installer un accès au réseau à un endroit spécifique des locaux professionnels pour des raisons d’accès ou de praticité. La fontaine sur réseau n’est donc jamais en rupture de stock ! D’autre part, elle fournit une eau de qualité irréprochable grâce à la présence d’un filtre spécial qui élimine les impuretés et traite le goût de l’eau, par exemple lorsque le chlore est trop perceptible par le consommateur. Ces machines électriques sur réseau offrent également aux entreprises des fonctionnalités annexes. Elles peuvent disposer de bacs à glaçons, d’un système de refroidissement ou de réchauffement de l’eau, et sur les modèles les plus perfectionnés, il existe même la possibilité de fabriquer de l’eau gazeuse !</w:t>
      </w:r>
    </w:p>
    <w:p w:rsidR="001F2CC7" w:rsidRDefault="001F2CC7">
      <w:pPr>
        <w:jc w:val="both"/>
        <w:rPr>
          <w:rFonts w:ascii="Calibri" w:hAnsi="Calibri" w:cs="Calibri"/>
          <w:sz w:val="22"/>
          <w:szCs w:val="22"/>
        </w:rPr>
      </w:pPr>
    </w:p>
    <w:p w:rsidR="001F2CC7" w:rsidRDefault="001F2CC7">
      <w:pPr>
        <w:rPr>
          <w:rFonts w:ascii="Calibri" w:hAnsi="Calibri" w:cs="Calibri"/>
          <w:b/>
          <w:bCs/>
        </w:rPr>
      </w:pPr>
      <w:r>
        <w:rPr>
          <w:rFonts w:ascii="Calibri" w:hAnsi="Calibri" w:cs="Calibri"/>
          <w:b/>
          <w:bCs/>
        </w:rPr>
        <w:t>Comparer les équipements et les contrats</w:t>
      </w:r>
    </w:p>
    <w:p w:rsidR="001F2CC7" w:rsidRDefault="001F2CC7">
      <w:pPr>
        <w:jc w:val="both"/>
        <w:rPr>
          <w:rFonts w:ascii="Calibri" w:hAnsi="Calibri" w:cs="Calibri"/>
          <w:sz w:val="22"/>
          <w:szCs w:val="22"/>
        </w:rPr>
      </w:pPr>
      <w:r>
        <w:rPr>
          <w:rFonts w:ascii="Calibri" w:hAnsi="Calibri" w:cs="Calibri"/>
          <w:sz w:val="22"/>
          <w:szCs w:val="22"/>
        </w:rPr>
        <w:t>La fontaine sur réseau apparait comme la plus pratique des machines de distribution en entreprise. Elle ne nécessite pas d’entretien particulier, et les cartouches filtrantes se changent en moyenne une fois par an. Chez certains fournisseurs de fontaines réseau, le contrat d’entretien comprend le changement de filtre ainsi que le nettoyage intégral du matériel. Il est donc ainsi possible d’installer une fontaine sur réseau a un coût très intéressant. Les formules proposées varient d’un fabricant à l’autre, et le matériel peut être soit acheté, soit loué en fonction des demandes de l’entreprise cliente. Quoi qu’il en soit, la fontaine fera réaliser des économies conséquentes aux entrepreneurs en limitant le gaspillage de l’eau !</w:t>
      </w:r>
    </w:p>
    <w:sectPr w:rsidR="001F2CC7" w:rsidSect="005C4E06">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2CC7"/>
    <w:rsid w:val="001F6702"/>
    <w:rsid w:val="00245FF8"/>
    <w:rsid w:val="002740C8"/>
    <w:rsid w:val="00276654"/>
    <w:rsid w:val="00286CA7"/>
    <w:rsid w:val="00290BBE"/>
    <w:rsid w:val="00294DFB"/>
    <w:rsid w:val="00296A13"/>
    <w:rsid w:val="002E5A8A"/>
    <w:rsid w:val="00306E5D"/>
    <w:rsid w:val="003C1C09"/>
    <w:rsid w:val="00522AF8"/>
    <w:rsid w:val="00523F5F"/>
    <w:rsid w:val="005C4E06"/>
    <w:rsid w:val="00615622"/>
    <w:rsid w:val="007235A8"/>
    <w:rsid w:val="00A034A7"/>
    <w:rsid w:val="00A06511"/>
    <w:rsid w:val="00AB62B7"/>
    <w:rsid w:val="00C752AB"/>
    <w:rsid w:val="00CA1EEA"/>
    <w:rsid w:val="00E81FAA"/>
    <w:rsid w:val="00F07965"/>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E06"/>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5C4E06"/>
  </w:style>
  <w:style w:type="character" w:customStyle="1" w:styleId="Absatz-Standardschriftart">
    <w:name w:val="Absatz-Standardschriftart"/>
    <w:uiPriority w:val="99"/>
    <w:rsid w:val="005C4E06"/>
  </w:style>
  <w:style w:type="paragraph" w:customStyle="1" w:styleId="Titre2">
    <w:name w:val="Titre2"/>
    <w:basedOn w:val="Normal"/>
    <w:next w:val="BodyText"/>
    <w:uiPriority w:val="99"/>
    <w:rsid w:val="005C4E06"/>
    <w:pPr>
      <w:keepNext/>
      <w:spacing w:before="240" w:after="120"/>
    </w:pPr>
    <w:rPr>
      <w:rFonts w:ascii="Arial" w:hAnsi="Arial" w:cs="Arial"/>
      <w:sz w:val="28"/>
      <w:szCs w:val="28"/>
    </w:rPr>
  </w:style>
  <w:style w:type="paragraph" w:styleId="BodyText">
    <w:name w:val="Body Text"/>
    <w:basedOn w:val="Normal"/>
    <w:link w:val="BodyTextChar"/>
    <w:uiPriority w:val="99"/>
    <w:rsid w:val="005C4E06"/>
    <w:pPr>
      <w:spacing w:after="120"/>
    </w:pPr>
  </w:style>
  <w:style w:type="character" w:customStyle="1" w:styleId="BodyTextChar">
    <w:name w:val="Body Text Char"/>
    <w:basedOn w:val="DefaultParagraphFont"/>
    <w:link w:val="BodyText"/>
    <w:uiPriority w:val="99"/>
    <w:semiHidden/>
    <w:rsid w:val="00F87693"/>
    <w:rPr>
      <w:rFonts w:eastAsia="Arial Unicode MS" w:cs="Mangal"/>
      <w:kern w:val="1"/>
      <w:sz w:val="24"/>
      <w:szCs w:val="21"/>
      <w:lang w:eastAsia="hi-IN" w:bidi="hi-IN"/>
    </w:rPr>
  </w:style>
  <w:style w:type="paragraph" w:styleId="List">
    <w:name w:val="List"/>
    <w:basedOn w:val="BodyText"/>
    <w:uiPriority w:val="99"/>
    <w:rsid w:val="005C4E06"/>
  </w:style>
  <w:style w:type="paragraph" w:customStyle="1" w:styleId="Lgende2">
    <w:name w:val="Légende2"/>
    <w:basedOn w:val="Normal"/>
    <w:uiPriority w:val="99"/>
    <w:rsid w:val="005C4E06"/>
    <w:pPr>
      <w:suppressLineNumbers/>
      <w:spacing w:before="120" w:after="120"/>
    </w:pPr>
    <w:rPr>
      <w:i/>
      <w:iCs/>
    </w:rPr>
  </w:style>
  <w:style w:type="paragraph" w:customStyle="1" w:styleId="Index">
    <w:name w:val="Index"/>
    <w:basedOn w:val="Normal"/>
    <w:uiPriority w:val="99"/>
    <w:rsid w:val="005C4E06"/>
    <w:pPr>
      <w:suppressLineNumbers/>
    </w:pPr>
  </w:style>
  <w:style w:type="paragraph" w:customStyle="1" w:styleId="Titre1">
    <w:name w:val="Titre1"/>
    <w:basedOn w:val="Normal"/>
    <w:next w:val="BodyText"/>
    <w:uiPriority w:val="99"/>
    <w:rsid w:val="005C4E06"/>
    <w:pPr>
      <w:keepNext/>
      <w:spacing w:before="240" w:after="120"/>
    </w:pPr>
    <w:rPr>
      <w:rFonts w:ascii="Arial" w:hAnsi="Arial" w:cs="Arial"/>
      <w:sz w:val="28"/>
      <w:szCs w:val="28"/>
    </w:rPr>
  </w:style>
  <w:style w:type="paragraph" w:customStyle="1" w:styleId="Lgende1">
    <w:name w:val="Légende1"/>
    <w:basedOn w:val="Normal"/>
    <w:uiPriority w:val="99"/>
    <w:rsid w:val="005C4E06"/>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784885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Pages>
  <Words>366</Words>
  <Characters>2013</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2012-01-31T13:06:00Z</dcterms:created>
  <dcterms:modified xsi:type="dcterms:W3CDTF">2012-01-31T19:25:00Z</dcterms:modified>
</cp:coreProperties>
</file>