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43D" w:rsidRPr="00296A13" w:rsidRDefault="0072143D" w:rsidP="00296A13">
      <w:pPr>
        <w:rPr>
          <w:rFonts w:ascii="Calibri" w:hAnsi="Calibri" w:cs="Calibri"/>
          <w:b/>
          <w:bCs/>
          <w:sz w:val="28"/>
          <w:szCs w:val="28"/>
        </w:rPr>
      </w:pPr>
      <w:r>
        <w:rPr>
          <w:rFonts w:ascii="Calibri" w:hAnsi="Calibri" w:cs="Calibri"/>
          <w:b/>
          <w:bCs/>
          <w:sz w:val="28"/>
          <w:szCs w:val="28"/>
        </w:rPr>
        <w:t>Ticket restaurant ou chèque restaurant pour votre entreprise ?</w:t>
      </w:r>
      <w:bookmarkStart w:id="0" w:name="_GoBack"/>
      <w:bookmarkEnd w:id="0"/>
    </w:p>
    <w:p w:rsidR="0072143D" w:rsidRDefault="0072143D">
      <w:pPr>
        <w:jc w:val="both"/>
        <w:rPr>
          <w:rFonts w:ascii="Calibri" w:hAnsi="Calibri" w:cs="Calibri"/>
          <w:sz w:val="22"/>
          <w:szCs w:val="22"/>
        </w:rPr>
      </w:pPr>
    </w:p>
    <w:p w:rsidR="0072143D" w:rsidRDefault="0072143D">
      <w:pPr>
        <w:jc w:val="both"/>
        <w:rPr>
          <w:rFonts w:ascii="Calibri" w:hAnsi="Calibri" w:cs="Calibri"/>
          <w:i/>
          <w:iCs/>
          <w:sz w:val="22"/>
          <w:szCs w:val="22"/>
        </w:rPr>
      </w:pPr>
      <w:r>
        <w:rPr>
          <w:rFonts w:ascii="Calibri" w:hAnsi="Calibri" w:cs="Calibri"/>
          <w:i/>
          <w:iCs/>
          <w:sz w:val="22"/>
          <w:szCs w:val="22"/>
        </w:rPr>
        <w:t>Les tickets restaurant et les chèques de Sodexo sont les leaders de la distribution de bons repas sur le territoire français. Avec des offres légèrement différentes, Sodexo et son concurrent direct, Edenred, offrent aux salariés et aux entreprises des avantages fiscaux et sociaux.</w:t>
      </w:r>
    </w:p>
    <w:p w:rsidR="0072143D" w:rsidRDefault="0072143D">
      <w:pPr>
        <w:jc w:val="both"/>
        <w:rPr>
          <w:rFonts w:ascii="Calibri" w:hAnsi="Calibri" w:cs="Calibri"/>
          <w:sz w:val="22"/>
          <w:szCs w:val="22"/>
        </w:rPr>
      </w:pPr>
    </w:p>
    <w:p w:rsidR="0072143D" w:rsidRPr="00C752AB" w:rsidRDefault="0072143D">
      <w:pPr>
        <w:rPr>
          <w:rFonts w:ascii="Calibri" w:hAnsi="Calibri" w:cs="Calibri"/>
          <w:b/>
          <w:bCs/>
          <w:i/>
          <w:iCs/>
        </w:rPr>
      </w:pPr>
      <w:r>
        <w:rPr>
          <w:rFonts w:ascii="Calibri" w:hAnsi="Calibri" w:cs="Calibri"/>
          <w:b/>
          <w:bCs/>
        </w:rPr>
        <w:t>Présence sur le marché</w:t>
      </w:r>
    </w:p>
    <w:p w:rsidR="0072143D" w:rsidRDefault="0072143D">
      <w:pPr>
        <w:jc w:val="both"/>
        <w:rPr>
          <w:rFonts w:ascii="Calibri" w:hAnsi="Calibri" w:cs="Calibri"/>
          <w:sz w:val="22"/>
          <w:szCs w:val="22"/>
        </w:rPr>
      </w:pPr>
      <w:r>
        <w:rPr>
          <w:rFonts w:ascii="Calibri" w:hAnsi="Calibri" w:cs="Calibri"/>
          <w:sz w:val="22"/>
          <w:szCs w:val="22"/>
        </w:rPr>
        <w:t>Depuis 1967, le ticket restaurant proposé par Edenred est le leader sur le marché de chèques repas. Avec près de 164 000 commerces adhérents, il a longtemps été le fournisseur privilégié de nombreuses entreprises qui souhaitaient faire bénéficier leurs salariés d’avantages en nature. Aujourd’hui, Sodexo semble en passe de prendre la première place sur le secteur du chèque restaurant. Ses 180 000 restaurateurs affiliés font de Sodexo le fournisseur le plus présent en France, toutes régions confondues. Les deux rivaux se partagent donc le marché auprès des entreprises françaises avec des tarifs semblables, mais des offres complémentaires aux chèques repas qui diffèrent. Afin de choisir au mieux le fournisseur de tickets repas le plus adéquat, il est intéressant d’étudier leurs prestations annexes qui peuvent s’avérer très alléchantes pour les professionnels et leurs personnels.</w:t>
      </w:r>
    </w:p>
    <w:p w:rsidR="0072143D" w:rsidRDefault="0072143D">
      <w:pPr>
        <w:jc w:val="both"/>
        <w:rPr>
          <w:rFonts w:ascii="Calibri" w:hAnsi="Calibri" w:cs="Calibri"/>
          <w:sz w:val="22"/>
          <w:szCs w:val="22"/>
        </w:rPr>
      </w:pPr>
    </w:p>
    <w:p w:rsidR="0072143D" w:rsidRDefault="0072143D">
      <w:pPr>
        <w:rPr>
          <w:rFonts w:ascii="Calibri" w:hAnsi="Calibri" w:cs="Calibri"/>
          <w:b/>
          <w:bCs/>
        </w:rPr>
      </w:pPr>
      <w:r>
        <w:rPr>
          <w:rFonts w:ascii="Calibri" w:hAnsi="Calibri" w:cs="Calibri"/>
          <w:b/>
          <w:bCs/>
        </w:rPr>
        <w:t>Les avantages</w:t>
      </w:r>
    </w:p>
    <w:p w:rsidR="0072143D" w:rsidRDefault="0072143D">
      <w:pPr>
        <w:jc w:val="both"/>
        <w:rPr>
          <w:rFonts w:ascii="Calibri" w:hAnsi="Calibri" w:cs="Calibri"/>
          <w:sz w:val="22"/>
          <w:szCs w:val="22"/>
        </w:rPr>
      </w:pPr>
      <w:r>
        <w:rPr>
          <w:rFonts w:ascii="Calibri" w:hAnsi="Calibri" w:cs="Calibri"/>
          <w:sz w:val="22"/>
          <w:szCs w:val="22"/>
        </w:rPr>
        <w:t>Sodexo et son concurrent proposent aux chefs d’entreprise et aux employés des offres complémentaires à l’achat de tickets repas. L’adhésion automatique  à un club Sodexo lors de l’achat de chèques restaurant permet de bénéficier de conditions intéressantes financièrement sur d’autres produits  comme la location de véhicule ou la réservation de chambre d’hôtels. Sodexo est également doté d’un service clientèle réactif dont les horaires élargis sont adaptés au monde professionnel. Les fournisseurs de tickets repas mettent à disposition de leurs clientèles des systèmes de gestion de compte en ligne. Ainsi, il devient plus simple de gérer les commandes de carnets repas. Différentes solutions de paiement sont accessibles aux entreprises pour faciliter leurs comptabilités. Une plateforme réservée aux salariés sert de conciergerie en ligne pour toutes sortes de demandes, depuis la recherche d’une baby-sitter jusqu’au dépôt de vêtements au pressing par exemple. Cependant, ces prestations sont souvent plus développées sur les grandes agglomérations françaises. Enfin, les tickets restaurants permettent de consommer une alimentation équilibrée, signalée à l’entrée de certains restaurants partenaires de l’opération.</w:t>
      </w:r>
    </w:p>
    <w:sectPr w:rsidR="0072143D" w:rsidSect="00E94CFD">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331CF"/>
    <w:rsid w:val="00077923"/>
    <w:rsid w:val="001E40F6"/>
    <w:rsid w:val="001F6702"/>
    <w:rsid w:val="002740C8"/>
    <w:rsid w:val="00286CA7"/>
    <w:rsid w:val="00290BBE"/>
    <w:rsid w:val="00294DFB"/>
    <w:rsid w:val="00296A13"/>
    <w:rsid w:val="002E5A8A"/>
    <w:rsid w:val="00306E5D"/>
    <w:rsid w:val="003B706B"/>
    <w:rsid w:val="003C1C09"/>
    <w:rsid w:val="00522AF8"/>
    <w:rsid w:val="00615622"/>
    <w:rsid w:val="006B6773"/>
    <w:rsid w:val="0072143D"/>
    <w:rsid w:val="007235A8"/>
    <w:rsid w:val="007C71F0"/>
    <w:rsid w:val="008F0933"/>
    <w:rsid w:val="009836CC"/>
    <w:rsid w:val="009E16C2"/>
    <w:rsid w:val="00AB62B7"/>
    <w:rsid w:val="00C752AB"/>
    <w:rsid w:val="00CA1EEA"/>
    <w:rsid w:val="00E81FAA"/>
    <w:rsid w:val="00E94CFD"/>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CFD"/>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E94CFD"/>
  </w:style>
  <w:style w:type="character" w:customStyle="1" w:styleId="Absatz-Standardschriftart">
    <w:name w:val="Absatz-Standardschriftart"/>
    <w:uiPriority w:val="99"/>
    <w:rsid w:val="00E94CFD"/>
  </w:style>
  <w:style w:type="paragraph" w:customStyle="1" w:styleId="Titre2">
    <w:name w:val="Titre2"/>
    <w:basedOn w:val="Normal"/>
    <w:next w:val="BodyText"/>
    <w:uiPriority w:val="99"/>
    <w:rsid w:val="00E94CFD"/>
    <w:pPr>
      <w:keepNext/>
      <w:spacing w:before="240" w:after="120"/>
    </w:pPr>
    <w:rPr>
      <w:rFonts w:ascii="Arial" w:hAnsi="Arial" w:cs="Arial"/>
      <w:sz w:val="28"/>
      <w:szCs w:val="28"/>
    </w:rPr>
  </w:style>
  <w:style w:type="paragraph" w:styleId="BodyText">
    <w:name w:val="Body Text"/>
    <w:basedOn w:val="Normal"/>
    <w:link w:val="BodyTextChar"/>
    <w:uiPriority w:val="99"/>
    <w:rsid w:val="00E94CFD"/>
    <w:pPr>
      <w:spacing w:after="120"/>
    </w:pPr>
  </w:style>
  <w:style w:type="character" w:customStyle="1" w:styleId="BodyTextChar">
    <w:name w:val="Body Text Char"/>
    <w:basedOn w:val="DefaultParagraphFont"/>
    <w:link w:val="BodyText"/>
    <w:uiPriority w:val="99"/>
    <w:semiHidden/>
    <w:rsid w:val="009C50CD"/>
    <w:rPr>
      <w:rFonts w:eastAsia="Arial Unicode MS" w:cs="Mangal"/>
      <w:kern w:val="1"/>
      <w:sz w:val="24"/>
      <w:szCs w:val="21"/>
      <w:lang w:eastAsia="hi-IN" w:bidi="hi-IN"/>
    </w:rPr>
  </w:style>
  <w:style w:type="paragraph" w:styleId="List">
    <w:name w:val="List"/>
    <w:basedOn w:val="BodyText"/>
    <w:uiPriority w:val="99"/>
    <w:rsid w:val="00E94CFD"/>
  </w:style>
  <w:style w:type="paragraph" w:customStyle="1" w:styleId="Lgende2">
    <w:name w:val="Légende2"/>
    <w:basedOn w:val="Normal"/>
    <w:uiPriority w:val="99"/>
    <w:rsid w:val="00E94CFD"/>
    <w:pPr>
      <w:suppressLineNumbers/>
      <w:spacing w:before="120" w:after="120"/>
    </w:pPr>
    <w:rPr>
      <w:i/>
      <w:iCs/>
    </w:rPr>
  </w:style>
  <w:style w:type="paragraph" w:customStyle="1" w:styleId="Index">
    <w:name w:val="Index"/>
    <w:basedOn w:val="Normal"/>
    <w:uiPriority w:val="99"/>
    <w:rsid w:val="00E94CFD"/>
    <w:pPr>
      <w:suppressLineNumbers/>
    </w:pPr>
  </w:style>
  <w:style w:type="paragraph" w:customStyle="1" w:styleId="Titre1">
    <w:name w:val="Titre1"/>
    <w:basedOn w:val="Normal"/>
    <w:next w:val="BodyText"/>
    <w:uiPriority w:val="99"/>
    <w:rsid w:val="00E94CFD"/>
    <w:pPr>
      <w:keepNext/>
      <w:spacing w:before="240" w:after="120"/>
    </w:pPr>
    <w:rPr>
      <w:rFonts w:ascii="Arial" w:hAnsi="Arial" w:cs="Arial"/>
      <w:sz w:val="28"/>
      <w:szCs w:val="28"/>
    </w:rPr>
  </w:style>
  <w:style w:type="paragraph" w:customStyle="1" w:styleId="Lgende1">
    <w:name w:val="Légende1"/>
    <w:basedOn w:val="Normal"/>
    <w:uiPriority w:val="99"/>
    <w:rsid w:val="00E94CFD"/>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75248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155</TotalTime>
  <Pages>1</Pages>
  <Words>384</Words>
  <Characters>2114</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2012-01-30T14:22:00Z</dcterms:created>
  <dcterms:modified xsi:type="dcterms:W3CDTF">2012-01-31T16:00:00Z</dcterms:modified>
</cp:coreProperties>
</file>