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245" w:rsidRPr="00296A13" w:rsidRDefault="00FE5245" w:rsidP="00296A13">
      <w:pPr>
        <w:rPr>
          <w:rFonts w:ascii="Calibri" w:hAnsi="Calibri" w:cs="Calibri"/>
          <w:b/>
          <w:bCs/>
          <w:sz w:val="28"/>
          <w:szCs w:val="28"/>
        </w:rPr>
      </w:pPr>
      <w:bookmarkStart w:id="0" w:name="_GoBack"/>
      <w:r>
        <w:rPr>
          <w:rFonts w:ascii="Calibri" w:hAnsi="Calibri" w:cs="Calibri"/>
          <w:b/>
          <w:bCs/>
          <w:sz w:val="28"/>
          <w:szCs w:val="28"/>
        </w:rPr>
        <w:t>Obtenir un chauffage avec une climatisation réversible</w:t>
      </w:r>
    </w:p>
    <w:p w:rsidR="00FE5245" w:rsidRDefault="00FE5245">
      <w:pPr>
        <w:jc w:val="both"/>
        <w:rPr>
          <w:rFonts w:ascii="Calibri" w:hAnsi="Calibri" w:cs="Calibri"/>
          <w:sz w:val="22"/>
          <w:szCs w:val="22"/>
        </w:rPr>
      </w:pPr>
    </w:p>
    <w:p w:rsidR="00FE5245" w:rsidRDefault="00FE5245">
      <w:pPr>
        <w:jc w:val="both"/>
        <w:rPr>
          <w:rFonts w:ascii="Calibri" w:hAnsi="Calibri" w:cs="Calibri"/>
          <w:i/>
          <w:iCs/>
          <w:sz w:val="22"/>
          <w:szCs w:val="22"/>
        </w:rPr>
      </w:pPr>
      <w:r>
        <w:rPr>
          <w:rFonts w:ascii="Calibri" w:hAnsi="Calibri" w:cs="Calibri"/>
          <w:i/>
          <w:iCs/>
          <w:sz w:val="22"/>
          <w:szCs w:val="22"/>
        </w:rPr>
        <w:t>Certains systèmes thermiques actuellement disponibles sur le marché des énergies renouvelables proposent une climatisation réversible. Cette technique repose sur la présence d’une pompe à chaleur utilisable aussi bien en été qu’en hiver. La climatisation réversible permet ainsi de chauffer un logement en période de froid et de rafraîchir la température ambiante en été. Un seul système procure les deux fonctions aux utilisateurs.</w:t>
      </w:r>
    </w:p>
    <w:p w:rsidR="00FE5245" w:rsidRDefault="00FE5245">
      <w:pPr>
        <w:jc w:val="both"/>
        <w:rPr>
          <w:rFonts w:ascii="Calibri" w:hAnsi="Calibri" w:cs="Calibri"/>
          <w:sz w:val="22"/>
          <w:szCs w:val="22"/>
        </w:rPr>
      </w:pPr>
    </w:p>
    <w:p w:rsidR="00FE5245" w:rsidRPr="00C752AB" w:rsidRDefault="00FE5245">
      <w:pPr>
        <w:rPr>
          <w:rFonts w:ascii="Calibri" w:hAnsi="Calibri" w:cs="Calibri"/>
          <w:b/>
          <w:bCs/>
          <w:i/>
          <w:iCs/>
        </w:rPr>
      </w:pPr>
      <w:r>
        <w:rPr>
          <w:rFonts w:ascii="Calibri" w:hAnsi="Calibri" w:cs="Calibri"/>
          <w:b/>
          <w:bCs/>
        </w:rPr>
        <w:t>Avantages de la réversibilité</w:t>
      </w:r>
    </w:p>
    <w:p w:rsidR="00FE5245" w:rsidRDefault="00FE5245">
      <w:pPr>
        <w:jc w:val="both"/>
        <w:rPr>
          <w:rFonts w:ascii="Calibri" w:hAnsi="Calibri" w:cs="Calibri"/>
          <w:sz w:val="22"/>
          <w:szCs w:val="22"/>
        </w:rPr>
      </w:pPr>
      <w:r>
        <w:rPr>
          <w:rFonts w:ascii="Calibri" w:hAnsi="Calibri" w:cs="Calibri"/>
          <w:sz w:val="22"/>
          <w:szCs w:val="22"/>
        </w:rPr>
        <w:t>Les climatisations réversibles fonctionnent grâce à des pompes à chaleur spéciales. Ces dernières captent la chaleur de l’air par aérothermie ou du sol par géothermie et le convertissent en chauffage par le biais d’un fluide qui circule dans les installations thermiques du logement. En été, la pompe à chaleur devient une climatisation réversible par le processus inverse. Elle récupère la chaleur intérieure de l’habitation et la rejette à l’extérieur en permettant de diminuer la température de quelques degrés. Ce système de climatisation réversible est avantageux car il ne nécessite que l’installation d’une pompe à chaleur et de convecteurs réversibles pour la distribution d’air chaud et froid. Un seul et même équipement thermique permet ainsi d’utiliser les énergies renouvelables tout au long de l’année et d’assurer le confort de l’intégralité d’un logement d’habitation ou d’une entreprise. Les pompes à chaleur qui procurent une climatisation réversible sont les plus vendues sur le marché français.</w:t>
      </w:r>
    </w:p>
    <w:p w:rsidR="00FE5245" w:rsidRDefault="00FE5245">
      <w:pPr>
        <w:jc w:val="both"/>
        <w:rPr>
          <w:rFonts w:ascii="Calibri" w:hAnsi="Calibri" w:cs="Calibri"/>
          <w:sz w:val="22"/>
          <w:szCs w:val="22"/>
        </w:rPr>
      </w:pPr>
    </w:p>
    <w:p w:rsidR="00FE5245" w:rsidRDefault="00FE5245">
      <w:pPr>
        <w:rPr>
          <w:rFonts w:ascii="Calibri" w:hAnsi="Calibri" w:cs="Calibri"/>
          <w:b/>
          <w:bCs/>
        </w:rPr>
      </w:pPr>
      <w:r>
        <w:rPr>
          <w:rFonts w:ascii="Calibri" w:hAnsi="Calibri" w:cs="Calibri"/>
          <w:b/>
          <w:bCs/>
        </w:rPr>
        <w:t>Comparaison aux autres installations thermiques</w:t>
      </w:r>
    </w:p>
    <w:p w:rsidR="00FE5245" w:rsidRDefault="00FE5245">
      <w:pPr>
        <w:jc w:val="both"/>
        <w:rPr>
          <w:rFonts w:ascii="Calibri" w:hAnsi="Calibri" w:cs="Calibri"/>
          <w:sz w:val="22"/>
          <w:szCs w:val="22"/>
        </w:rPr>
      </w:pPr>
      <w:r>
        <w:rPr>
          <w:rFonts w:ascii="Calibri" w:hAnsi="Calibri" w:cs="Calibri"/>
          <w:sz w:val="22"/>
          <w:szCs w:val="22"/>
        </w:rPr>
        <w:t>Par rapport à des installations de panneaux solaires photovoltaïques, le choix de l’aérothermie ou de la géothermie possède de multiples avantages. Ainsi, avec une seule pompe à chaleur, il est possible de bénéficier d’une climatisation réversible qui fournit chaleur ou fraîcheur en fonction de la période sans investissement supplémentaire. Ce procédé de climatisation réversible n’est pas compatible avec toutes les installations thermiques d’énergies renouvelables. Le photovoltaïque par exemple ne permet pour le moment que de chauffer une habitation, de l’eau sanitaire ou bien encore une piscine. Pour bénéficier des fonctions de climatisation produites par les énergies renouvelables, il est donc nécessaire d’installer une pompe à chaleur réversible couplée à des équipements thermiques qui autorisent ce changement. Pour le même investissement, chaleur et climatisation sont disponibles toute l’année.</w:t>
      </w:r>
      <w:bookmarkEnd w:id="0"/>
    </w:p>
    <w:sectPr w:rsidR="00FE5245" w:rsidSect="00AD4B5B">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77923"/>
    <w:rsid w:val="001E40F6"/>
    <w:rsid w:val="001F6702"/>
    <w:rsid w:val="002740C8"/>
    <w:rsid w:val="00286CA7"/>
    <w:rsid w:val="00290BBE"/>
    <w:rsid w:val="00294DFB"/>
    <w:rsid w:val="00296A13"/>
    <w:rsid w:val="002E5A8A"/>
    <w:rsid w:val="002F0C83"/>
    <w:rsid w:val="00306E5D"/>
    <w:rsid w:val="003C1C09"/>
    <w:rsid w:val="00522AF8"/>
    <w:rsid w:val="00615622"/>
    <w:rsid w:val="007235A8"/>
    <w:rsid w:val="008942C7"/>
    <w:rsid w:val="00AB62B7"/>
    <w:rsid w:val="00AD4B5B"/>
    <w:rsid w:val="00C206F3"/>
    <w:rsid w:val="00C752AB"/>
    <w:rsid w:val="00CA1EEA"/>
    <w:rsid w:val="00CC1696"/>
    <w:rsid w:val="00D34CC0"/>
    <w:rsid w:val="00E73989"/>
    <w:rsid w:val="00E81FAA"/>
    <w:rsid w:val="00F356D6"/>
    <w:rsid w:val="00F73859"/>
    <w:rsid w:val="00FB0067"/>
    <w:rsid w:val="00FE5245"/>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B5B"/>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AD4B5B"/>
  </w:style>
  <w:style w:type="character" w:customStyle="1" w:styleId="Absatz-Standardschriftart">
    <w:name w:val="Absatz-Standardschriftart"/>
    <w:uiPriority w:val="99"/>
    <w:rsid w:val="00AD4B5B"/>
  </w:style>
  <w:style w:type="paragraph" w:customStyle="1" w:styleId="Titre2">
    <w:name w:val="Titre2"/>
    <w:basedOn w:val="Normal"/>
    <w:next w:val="BodyText"/>
    <w:uiPriority w:val="99"/>
    <w:rsid w:val="00AD4B5B"/>
    <w:pPr>
      <w:keepNext/>
      <w:spacing w:before="240" w:after="120"/>
    </w:pPr>
    <w:rPr>
      <w:rFonts w:ascii="Arial" w:hAnsi="Arial" w:cs="Arial"/>
      <w:sz w:val="28"/>
      <w:szCs w:val="28"/>
    </w:rPr>
  </w:style>
  <w:style w:type="paragraph" w:styleId="BodyText">
    <w:name w:val="Body Text"/>
    <w:basedOn w:val="Normal"/>
    <w:link w:val="BodyTextChar"/>
    <w:uiPriority w:val="99"/>
    <w:rsid w:val="00AD4B5B"/>
    <w:pPr>
      <w:spacing w:after="120"/>
    </w:pPr>
  </w:style>
  <w:style w:type="character" w:customStyle="1" w:styleId="BodyTextChar">
    <w:name w:val="Body Text Char"/>
    <w:basedOn w:val="DefaultParagraphFont"/>
    <w:link w:val="BodyText"/>
    <w:uiPriority w:val="99"/>
    <w:semiHidden/>
    <w:rsid w:val="00AF01F3"/>
    <w:rPr>
      <w:rFonts w:eastAsia="Arial Unicode MS" w:cs="Mangal"/>
      <w:kern w:val="1"/>
      <w:sz w:val="24"/>
      <w:szCs w:val="21"/>
      <w:lang w:eastAsia="hi-IN" w:bidi="hi-IN"/>
    </w:rPr>
  </w:style>
  <w:style w:type="paragraph" w:styleId="List">
    <w:name w:val="List"/>
    <w:basedOn w:val="BodyText"/>
    <w:uiPriority w:val="99"/>
    <w:rsid w:val="00AD4B5B"/>
  </w:style>
  <w:style w:type="paragraph" w:customStyle="1" w:styleId="Lgende2">
    <w:name w:val="Légende2"/>
    <w:basedOn w:val="Normal"/>
    <w:uiPriority w:val="99"/>
    <w:rsid w:val="00AD4B5B"/>
    <w:pPr>
      <w:suppressLineNumbers/>
      <w:spacing w:before="120" w:after="120"/>
    </w:pPr>
    <w:rPr>
      <w:i/>
      <w:iCs/>
    </w:rPr>
  </w:style>
  <w:style w:type="paragraph" w:customStyle="1" w:styleId="Index">
    <w:name w:val="Index"/>
    <w:basedOn w:val="Normal"/>
    <w:uiPriority w:val="99"/>
    <w:rsid w:val="00AD4B5B"/>
    <w:pPr>
      <w:suppressLineNumbers/>
    </w:pPr>
  </w:style>
  <w:style w:type="paragraph" w:customStyle="1" w:styleId="Titre1">
    <w:name w:val="Titre1"/>
    <w:basedOn w:val="Normal"/>
    <w:next w:val="BodyText"/>
    <w:uiPriority w:val="99"/>
    <w:rsid w:val="00AD4B5B"/>
    <w:pPr>
      <w:keepNext/>
      <w:spacing w:before="240" w:after="120"/>
    </w:pPr>
    <w:rPr>
      <w:rFonts w:ascii="Arial" w:hAnsi="Arial" w:cs="Arial"/>
      <w:sz w:val="28"/>
      <w:szCs w:val="28"/>
    </w:rPr>
  </w:style>
  <w:style w:type="paragraph" w:customStyle="1" w:styleId="Lgende1">
    <w:name w:val="Légende1"/>
    <w:basedOn w:val="Normal"/>
    <w:uiPriority w:val="99"/>
    <w:rsid w:val="00AD4B5B"/>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s>
</file>

<file path=word/webSettings.xml><?xml version="1.0" encoding="utf-8"?>
<w:webSettings xmlns:r="http://schemas.openxmlformats.org/officeDocument/2006/relationships" xmlns:w="http://schemas.openxmlformats.org/wordprocessingml/2006/main">
  <w:divs>
    <w:div w:id="352811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TotalTime>
  <Pages>1</Pages>
  <Words>383</Words>
  <Characters>2112</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6</cp:revision>
  <cp:lastPrinted>1900-12-31T23:00:00Z</cp:lastPrinted>
  <dcterms:created xsi:type="dcterms:W3CDTF">2012-01-17T10:02:00Z</dcterms:created>
  <dcterms:modified xsi:type="dcterms:W3CDTF">2012-01-17T11:55:00Z</dcterms:modified>
</cp:coreProperties>
</file>