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8" w:rsidRPr="00296A13" w:rsidRDefault="00273DB3" w:rsidP="00296A13">
      <w:pPr>
        <w:rPr>
          <w:rFonts w:ascii="Calibri" w:hAnsi="Calibri"/>
          <w:b/>
          <w:bCs/>
          <w:sz w:val="28"/>
          <w:szCs w:val="28"/>
        </w:rPr>
      </w:pPr>
      <w:r>
        <w:rPr>
          <w:rFonts w:ascii="Calibri" w:hAnsi="Calibri"/>
          <w:b/>
          <w:bCs/>
          <w:sz w:val="28"/>
          <w:szCs w:val="28"/>
        </w:rPr>
        <w:t>Faire appel à un logiciel d’encaissement</w:t>
      </w:r>
      <w:bookmarkStart w:id="0" w:name="_GoBack"/>
      <w:bookmarkEnd w:id="0"/>
    </w:p>
    <w:p w:rsidR="00C752AB" w:rsidRDefault="00C752AB">
      <w:pPr>
        <w:jc w:val="both"/>
        <w:rPr>
          <w:rFonts w:ascii="Calibri" w:hAnsi="Calibri"/>
          <w:sz w:val="22"/>
          <w:szCs w:val="22"/>
        </w:rPr>
      </w:pPr>
    </w:p>
    <w:p w:rsidR="002740C8" w:rsidRDefault="000F5467">
      <w:pPr>
        <w:jc w:val="both"/>
        <w:rPr>
          <w:rFonts w:ascii="Calibri" w:hAnsi="Calibri"/>
          <w:i/>
          <w:sz w:val="22"/>
          <w:szCs w:val="22"/>
        </w:rPr>
      </w:pPr>
      <w:r>
        <w:rPr>
          <w:rFonts w:ascii="Calibri" w:hAnsi="Calibri"/>
          <w:i/>
          <w:sz w:val="22"/>
          <w:szCs w:val="22"/>
        </w:rPr>
        <w:t>Couplé à une caisse enregistreuse ou un ordinateur, un logiciel d’encaissement peut s’avérer très utile grâce aux fonctionnalités qu’il offre à l’entreprise. En effet, ce type de logiciel réalise toute une série de calculs et d’opérations de gestion courante qui facilite grandement la tâche des employés. Le logiciel d’encaissement s’adapte parfaitement à un panel diversifié d’activités professionnelles.</w:t>
      </w:r>
    </w:p>
    <w:p w:rsidR="002740C8" w:rsidRDefault="002740C8">
      <w:pPr>
        <w:jc w:val="both"/>
        <w:rPr>
          <w:rFonts w:ascii="Calibri" w:hAnsi="Calibri"/>
          <w:sz w:val="22"/>
          <w:szCs w:val="22"/>
        </w:rPr>
      </w:pPr>
    </w:p>
    <w:p w:rsidR="002740C8" w:rsidRPr="00C752AB" w:rsidRDefault="000F5467">
      <w:pPr>
        <w:rPr>
          <w:rFonts w:ascii="Calibri" w:hAnsi="Calibri"/>
          <w:b/>
          <w:bCs/>
          <w:i/>
        </w:rPr>
      </w:pPr>
      <w:r>
        <w:rPr>
          <w:rFonts w:ascii="Calibri" w:hAnsi="Calibri"/>
          <w:b/>
          <w:bCs/>
        </w:rPr>
        <w:t>Les avantages d’un logiciel</w:t>
      </w:r>
    </w:p>
    <w:p w:rsidR="00306E5D" w:rsidRDefault="000F5467">
      <w:pPr>
        <w:jc w:val="both"/>
        <w:rPr>
          <w:rFonts w:ascii="Calibri" w:hAnsi="Calibri"/>
          <w:sz w:val="22"/>
          <w:szCs w:val="22"/>
        </w:rPr>
      </w:pPr>
      <w:r>
        <w:rPr>
          <w:rFonts w:ascii="Calibri" w:hAnsi="Calibri"/>
          <w:sz w:val="22"/>
          <w:szCs w:val="22"/>
        </w:rPr>
        <w:t xml:space="preserve">Le logiciel d’encaissement peut être une solution avantageuse pour n’importe quel commerce de proximité ou restaurant. Les fonctionnalités offertes se basent sur les outils requis par chaque profession. Par exemple, les logiciels pour caisse enregistreuse de restaurants ne proposent pas la réalisation de devis, sauf demande expresse du restaurateur. Utiliser un logiciel d’encaissement peut avoir maints avantages </w:t>
      </w:r>
      <w:r w:rsidR="00A9336D">
        <w:rPr>
          <w:rFonts w:ascii="Calibri" w:hAnsi="Calibri"/>
          <w:sz w:val="22"/>
          <w:szCs w:val="22"/>
        </w:rPr>
        <w:t>au niveau de la gestion du stock, de la comptabilité ou de l’enregistrement de commandes. En effet, en fonction du commerce concerné par l’investissement, les logiciels offrent la possibilité de gérer le stock en temps réel et de passer directement les commandes auprès des services de fournisseurs. Ainsi, il n’est plus besoin de pointer tous les jours ses stocks, l’informatique s’en charge ! Les logiciels d’encaissement proposent également la possibilité d’émettre des factures, d’établir la comptabilité de l’entreprise en fonction des encaissements effectués chaque jour ou chaque mois. Ainsi, investir dans un logiciel d’encaissements devient un gain de temps évident pour les professionnels.</w:t>
      </w:r>
    </w:p>
    <w:p w:rsidR="00077923" w:rsidRDefault="00077923">
      <w:pPr>
        <w:jc w:val="both"/>
        <w:rPr>
          <w:rFonts w:ascii="Calibri" w:hAnsi="Calibri"/>
          <w:sz w:val="22"/>
          <w:szCs w:val="22"/>
        </w:rPr>
      </w:pPr>
    </w:p>
    <w:p w:rsidR="002740C8" w:rsidRDefault="000F5467">
      <w:pPr>
        <w:rPr>
          <w:rFonts w:ascii="Calibri" w:hAnsi="Calibri"/>
          <w:b/>
          <w:bCs/>
        </w:rPr>
      </w:pPr>
      <w:r>
        <w:rPr>
          <w:rFonts w:ascii="Calibri" w:hAnsi="Calibri"/>
          <w:b/>
          <w:bCs/>
        </w:rPr>
        <w:t>Choisir le bon logiciel</w:t>
      </w:r>
    </w:p>
    <w:p w:rsidR="002740C8" w:rsidRDefault="00A9336D">
      <w:pPr>
        <w:jc w:val="both"/>
        <w:rPr>
          <w:rFonts w:ascii="Calibri" w:hAnsi="Calibri"/>
          <w:sz w:val="22"/>
          <w:szCs w:val="22"/>
        </w:rPr>
      </w:pPr>
      <w:r>
        <w:rPr>
          <w:rFonts w:ascii="Calibri" w:hAnsi="Calibri"/>
          <w:sz w:val="22"/>
          <w:szCs w:val="22"/>
        </w:rPr>
        <w:t>Choisir un bon logiciel d’encaissement se révèle parfois difficile car il faut déterminer une liste de fournisseurs informatiques. En effet, tous les fabricants ne conçoivent pas des logiciels adaptés à toutes les professions. Certains travaillent davantage sur les fonctionnalités adéquates pour les commerces de détail alors que d’autres se concentrent uniquement sur les grandes et moyennes surfaces de vente. Il peut être intéressant et plus facile dans le cas de la recherche d’un logiciel d’encaissement de se servir d’un comparateur de fournisseurs. Grâce à ces sites qui référencent plusieurs fabricants, il devient plus simple de contacter les éditeurs de logiciels et de déterminer ceux qui correspondent le plus au commerce ciblé. L’avantage également des comparateurs est qu’ils permettent d’obtenir des devis gratuits auprès de plusieurs fournisseurs en même temps. Le futur acquéreur d’un logiciel d’encaissement pourra alors comparer les propositions tranquillement.</w:t>
      </w:r>
    </w:p>
    <w:sectPr w:rsidR="002740C8">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BE"/>
    <w:rsid w:val="000047FA"/>
    <w:rsid w:val="00077923"/>
    <w:rsid w:val="000F5467"/>
    <w:rsid w:val="001E40F6"/>
    <w:rsid w:val="001E57D7"/>
    <w:rsid w:val="001F6702"/>
    <w:rsid w:val="00273DB3"/>
    <w:rsid w:val="002740C8"/>
    <w:rsid w:val="00286CA7"/>
    <w:rsid w:val="00290BBE"/>
    <w:rsid w:val="00294DFB"/>
    <w:rsid w:val="00296A13"/>
    <w:rsid w:val="002E5A8A"/>
    <w:rsid w:val="00306E5D"/>
    <w:rsid w:val="003C1C09"/>
    <w:rsid w:val="00522AF8"/>
    <w:rsid w:val="00615622"/>
    <w:rsid w:val="006361CF"/>
    <w:rsid w:val="007235A8"/>
    <w:rsid w:val="00A9336D"/>
    <w:rsid w:val="00AB62B7"/>
    <w:rsid w:val="00C752AB"/>
    <w:rsid w:val="00CA1EEA"/>
    <w:rsid w:val="00E81FAA"/>
    <w:rsid w:val="00F356D6"/>
    <w:rsid w:val="00FB0067"/>
    <w:rsid w:val="00FF7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E22EA-EB8C-47E6-B2FA-48CD8DAE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400</Words>
  <Characters>2201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CMAPRESS</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France</dc:creator>
  <cp:lastModifiedBy>Hell</cp:lastModifiedBy>
  <cp:revision>4</cp:revision>
  <cp:lastPrinted>1900-12-31T23:00:00Z</cp:lastPrinted>
  <dcterms:created xsi:type="dcterms:W3CDTF">2012-01-16T17:53:00Z</dcterms:created>
  <dcterms:modified xsi:type="dcterms:W3CDTF">2012-01-16T18:13:00Z</dcterms:modified>
</cp:coreProperties>
</file>