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60F" w:rsidRDefault="00E7560F" w:rsidP="00876E78">
      <w:pPr>
        <w:pStyle w:val="NoSpacing"/>
        <w:jc w:val="both"/>
        <w:rPr>
          <w:color w:val="A6A6A6"/>
        </w:rPr>
      </w:pPr>
      <w:r w:rsidRPr="009F7DD3">
        <w:rPr>
          <w:color w:val="A6A6A6"/>
        </w:rPr>
        <w:t>REFERENCE&gt;</w:t>
      </w:r>
      <w:r>
        <w:rPr>
          <w:color w:val="A6A6A6"/>
        </w:rPr>
        <w:t xml:space="preserve"> Bâtiments commerciaux&gt;Bourg d’Oisans -38-/Supermarché/</w:t>
      </w:r>
    </w:p>
    <w:p w:rsidR="00E7560F" w:rsidRDefault="00E7560F" w:rsidP="00876E78">
      <w:pPr>
        <w:jc w:val="both"/>
        <w:rPr>
          <w:rFonts w:ascii="Candara" w:hAnsi="Candara" w:cs="Candara"/>
          <w:sz w:val="16"/>
          <w:szCs w:val="16"/>
        </w:rPr>
      </w:pPr>
    </w:p>
    <w:p w:rsidR="00E7560F" w:rsidRPr="002A4470" w:rsidRDefault="00E7560F" w:rsidP="00876E78">
      <w:pPr>
        <w:pStyle w:val="NoSpacing"/>
        <w:jc w:val="both"/>
        <w:rPr>
          <w:b/>
          <w:bCs/>
        </w:rPr>
      </w:pPr>
      <w:r>
        <w:rPr>
          <w:b/>
          <w:bCs/>
        </w:rPr>
        <w:t>Construction d’un nouveau supermarché</w:t>
      </w:r>
      <w:r w:rsidRPr="002A4470">
        <w:rPr>
          <w:b/>
          <w:bCs/>
        </w:rPr>
        <w:t xml:space="preserve"> </w:t>
      </w:r>
    </w:p>
    <w:p w:rsidR="00E7560F" w:rsidRDefault="00E7560F" w:rsidP="00876E78">
      <w:pPr>
        <w:pStyle w:val="NoSpacing"/>
        <w:jc w:val="both"/>
      </w:pPr>
      <w:r>
        <w:t>Un supermarché est déjà présent sur le site, mais sa configuration d’origine ne correspond pas aux critères du groupe Casino. L’ancien bâtiment est détruit et CIMAISE Architectes conçoit un tout nouveau centre commercial qui accueille l’enseigne Casino supermarché et un commerce indépendant. Situé au cœur du Parc National des Ecrins et dominé par de hauts sommets, le centre commercial semble se fondre dans le paysage montagnard.</w:t>
      </w:r>
    </w:p>
    <w:p w:rsidR="00E7560F" w:rsidRDefault="00E7560F" w:rsidP="00876E78">
      <w:pPr>
        <w:pStyle w:val="NoSpacing"/>
        <w:jc w:val="both"/>
      </w:pPr>
    </w:p>
    <w:p w:rsidR="00E7560F" w:rsidRDefault="00E7560F" w:rsidP="00876E78">
      <w:pPr>
        <w:pStyle w:val="NoSpacing"/>
        <w:jc w:val="both"/>
        <w:rPr>
          <w:b/>
          <w:bCs/>
        </w:rPr>
      </w:pPr>
      <w:r>
        <w:rPr>
          <w:b/>
          <w:bCs/>
        </w:rPr>
        <w:t>Intégration dans le paysage</w:t>
      </w:r>
    </w:p>
    <w:p w:rsidR="00E7560F" w:rsidRPr="002C35AD" w:rsidRDefault="00E7560F" w:rsidP="00876E78">
      <w:pPr>
        <w:pStyle w:val="NoSpacing"/>
        <w:jc w:val="both"/>
      </w:pPr>
      <w:r w:rsidRPr="002C35AD">
        <w:t xml:space="preserve">D’une surface de 3800 m2, le supermarché fait face à la ville de Bourg d’Oisans. A l’arrière-plan, les </w:t>
      </w:r>
      <w:r>
        <w:t>massifs montagneux dominent le paysage. Le nouveau bâtiment est construit tout en longueur et de plein pied. Une toiture mono pente coiffe l’ensemble et facilite l’évacuation de la neige en hiver. Des bardeaux de bois horizontaux habillent l’ossature de la structure. Les essences de bois choisies font partie de la végétation locale. Des pierres constituent l’assise du projet. Dans le cadre de cette construction, les  matériaux sont choisis parmi les fournisseurs locaux pour être au plus proche de l’esprit régional.</w:t>
      </w:r>
    </w:p>
    <w:p w:rsidR="00E7560F" w:rsidRPr="0049146B" w:rsidRDefault="00E7560F" w:rsidP="00876E78">
      <w:pPr>
        <w:pStyle w:val="NoSpacing"/>
        <w:jc w:val="both"/>
      </w:pPr>
    </w:p>
    <w:p w:rsidR="00E7560F" w:rsidRPr="0049146B" w:rsidRDefault="00E7560F" w:rsidP="00876E78">
      <w:pPr>
        <w:pStyle w:val="NoSpacing"/>
        <w:jc w:val="both"/>
        <w:rPr>
          <w:b/>
          <w:bCs/>
        </w:rPr>
      </w:pPr>
      <w:r>
        <w:rPr>
          <w:b/>
          <w:bCs/>
        </w:rPr>
        <w:t>Aménagement du centre commercial</w:t>
      </w:r>
    </w:p>
    <w:p w:rsidR="00E7560F" w:rsidRDefault="00E7560F" w:rsidP="00876E78">
      <w:pPr>
        <w:pStyle w:val="NoSpacing"/>
        <w:jc w:val="both"/>
      </w:pPr>
      <w:r>
        <w:t>Le centre commercial dispose de nombreuses ouvertures vitrées en façade qui laissent entrer la lumière naturelle. Toutefois, la configuration basse permet de ne pas laisser pénétrer directement les rayons du soleil pour le confort des usagers et du personnel. Le hall d’entrée dans le supermarché est entièrement en verre. Légèrement surélevé par rapport au reste du complexe, il identifie clairement l’entrée pour les clients. Des brise-soleil en bois viennent s’ajouter sur les panneaux verriers.</w:t>
      </w:r>
    </w:p>
    <w:p w:rsidR="00E7560F" w:rsidRDefault="00E7560F" w:rsidP="00876E78">
      <w:pPr>
        <w:pStyle w:val="NoSpacing"/>
        <w:jc w:val="both"/>
      </w:pPr>
      <w:r>
        <w:t>Trois piliers en pierre supportent l’auvent installé devant le commerce indépendant. Les poutres placées en étoile permettent de rompre la linéarité de la façade, et forment une démarcation nette entre ce magasin indépendant et le supermarché Casino accolé.</w:t>
      </w:r>
    </w:p>
    <w:p w:rsidR="00E7560F" w:rsidRDefault="00E7560F" w:rsidP="00876E78">
      <w:pPr>
        <w:pStyle w:val="NoSpacing"/>
        <w:jc w:val="both"/>
      </w:pPr>
      <w:r>
        <w:t>Sur le parking, un aménagement végétalisé complète le centre commercial et renforce son adéquation avec l’environnement proche.</w:t>
      </w:r>
    </w:p>
    <w:p w:rsidR="00E7560F" w:rsidRDefault="00E7560F" w:rsidP="00876E78">
      <w:pPr>
        <w:pStyle w:val="NoSpacing"/>
        <w:jc w:val="both"/>
      </w:pPr>
    </w:p>
    <w:p w:rsidR="00E7560F" w:rsidRPr="00310895" w:rsidRDefault="00E7560F" w:rsidP="00876E78">
      <w:pPr>
        <w:pStyle w:val="NoSpacing"/>
        <w:jc w:val="both"/>
        <w:rPr>
          <w:b/>
          <w:bCs/>
        </w:rPr>
      </w:pPr>
      <w:r>
        <w:rPr>
          <w:b/>
          <w:bCs/>
        </w:rPr>
        <w:t>Avis de l’architecte</w:t>
      </w:r>
    </w:p>
    <w:p w:rsidR="00E7560F" w:rsidRDefault="00E7560F" w:rsidP="00876E78">
      <w:pPr>
        <w:pStyle w:val="NoSpacing"/>
        <w:jc w:val="both"/>
      </w:pPr>
      <w:r>
        <w:t>Le supermarché Casino de Bourg d’Oisans est une construction totalement neuve, qui bénéficie des normes de haute qualité environnementale. Les matériaux choisis pour la structure répondent à deux exigences. D’une part, le choix de bois et de pierres issus des entreprises locales favorise l’emploi et la réduction des coûts de transports. D’autre part, les essences sélectionnées possèdent de réelles qualités de résistance dans le temps qui empêchent leurs dégradations par le climat</w:t>
      </w:r>
    </w:p>
    <w:p w:rsidR="00E7560F" w:rsidRDefault="00E7560F" w:rsidP="00876E78">
      <w:pPr>
        <w:pStyle w:val="NoSpacing"/>
        <w:jc w:val="both"/>
      </w:pPr>
      <w:r>
        <w:t>rigoureux de ce village du Parc National des Ecrins.</w:t>
      </w:r>
    </w:p>
    <w:p w:rsidR="00E7560F" w:rsidRDefault="00E7560F" w:rsidP="00876E78">
      <w:pPr>
        <w:pStyle w:val="NoSpacing"/>
        <w:jc w:val="both"/>
      </w:pPr>
      <w:r>
        <w:t>La proximité d’équipements sportifs et la présence de touristes tout au long de l’année nécessitent l’aménagement d’un parking spécifique pour les deux-roues et les camping-cars, avec notamment la possibilité pour ces derniers d’effectuer leurs vidanges ou de remplir leurs cuves à eau.</w:t>
      </w:r>
    </w:p>
    <w:p w:rsidR="00E7560F" w:rsidRDefault="00E7560F" w:rsidP="00876E78">
      <w:pPr>
        <w:pStyle w:val="NoSpacing"/>
        <w:jc w:val="both"/>
      </w:pPr>
      <w:r>
        <w:t>Une station-service est installée sur les terrains du centre commercial. Sa conception s’adapte parfaitement au bâti existant, puisqu’elle est également traitée avec les mêmes matériaux.</w:t>
      </w:r>
    </w:p>
    <w:p w:rsidR="00E7560F" w:rsidRDefault="00E7560F" w:rsidP="00876E78">
      <w:pPr>
        <w:pStyle w:val="NoSpacing"/>
        <w:jc w:val="both"/>
        <w:rPr>
          <w:rFonts w:ascii="Candara" w:hAnsi="Candara" w:cs="Candara"/>
          <w:sz w:val="16"/>
          <w:szCs w:val="16"/>
        </w:rPr>
      </w:pPr>
      <w:bookmarkStart w:id="0" w:name="_GoBack"/>
      <w:bookmarkEnd w:id="0"/>
    </w:p>
    <w:p w:rsidR="00E7560F" w:rsidRDefault="00E7560F" w:rsidP="002A4470">
      <w:pPr>
        <w:pStyle w:val="NoSpacing"/>
        <w:rPr>
          <w:rFonts w:ascii="Candara" w:hAnsi="Candara" w:cs="Candara"/>
          <w:sz w:val="16"/>
          <w:szCs w:val="16"/>
        </w:rPr>
      </w:pPr>
    </w:p>
    <w:p w:rsidR="00E7560F" w:rsidRDefault="00E7560F" w:rsidP="002A4470">
      <w:pPr>
        <w:pStyle w:val="NoSpacing"/>
        <w:rPr>
          <w:rFonts w:ascii="Candara" w:hAnsi="Candara" w:cs="Candara"/>
          <w:sz w:val="16"/>
          <w:szCs w:val="16"/>
        </w:rPr>
      </w:pPr>
    </w:p>
    <w:p w:rsidR="00E7560F" w:rsidRDefault="00E7560F" w:rsidP="00C770C6">
      <w:pPr>
        <w:pStyle w:val="NoSpacing"/>
      </w:pPr>
      <w:r>
        <w:rPr>
          <w:noProof/>
          <w:lang w:eastAsia="fr-FR"/>
        </w:rPr>
        <w:pict>
          <v:roundrect id="Rectangle à coins arrondis 12" o:spid="_x0000_s1026" style="position:absolute;margin-left:-7.25pt;margin-top:10.85pt;width:457.05pt;height:92.4pt;z-index:-251658240;visibility:visible;v-text-anchor:middle" arcsize="10923f" filled="f">
            <v:textbox>
              <w:txbxContent>
                <w:p w:rsidR="00E7560F" w:rsidRDefault="00E7560F" w:rsidP="00C770C6">
                  <w:pPr>
                    <w:jc w:val="center"/>
                  </w:pPr>
                </w:p>
              </w:txbxContent>
            </v:textbox>
          </v:roundrect>
        </w:pict>
      </w:r>
    </w:p>
    <w:p w:rsidR="00E7560F" w:rsidRDefault="00E7560F" w:rsidP="00C770C6">
      <w:pPr>
        <w:pStyle w:val="NoSpacing"/>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27" type="#_x0000_t75" style="position:absolute;margin-left:363.55pt;margin-top:2.25pt;width:65.4pt;height:84.6pt;z-index:251657216;visibility:visible">
            <v:imagedata r:id="rId4" o:title="" croptop="4189f" cropbottom="14925f" cropleft="6459f" cropright="35609f"/>
            <w10:wrap type="square"/>
          </v:shape>
        </w:pict>
      </w:r>
      <w:r>
        <w:t>Adresse de réalisation </w:t>
      </w:r>
      <w:r>
        <w:tab/>
        <w:t>: Bourg d’Oisans -38-</w:t>
      </w:r>
    </w:p>
    <w:p w:rsidR="00E7560F" w:rsidRDefault="00E7560F" w:rsidP="00C770C6">
      <w:pPr>
        <w:pStyle w:val="NoSpacing"/>
      </w:pPr>
      <w:r>
        <w:t>Client </w:t>
      </w:r>
      <w:r>
        <w:tab/>
      </w:r>
      <w:r>
        <w:tab/>
      </w:r>
      <w:r>
        <w:tab/>
        <w:t>: Immobilière groupe Casino</w:t>
      </w:r>
    </w:p>
    <w:p w:rsidR="00E7560F" w:rsidRDefault="00E7560F" w:rsidP="00C770C6">
      <w:pPr>
        <w:pStyle w:val="NoSpacing"/>
      </w:pPr>
      <w:r>
        <w:t>Architectes </w:t>
      </w:r>
      <w:r>
        <w:tab/>
      </w:r>
      <w:r>
        <w:tab/>
        <w:t>: CIMAISE Architectes</w:t>
      </w:r>
    </w:p>
    <w:p w:rsidR="00E7560F" w:rsidRDefault="00E7560F" w:rsidP="00C770C6">
      <w:pPr>
        <w:pStyle w:val="NoSpacing"/>
      </w:pPr>
      <w:r>
        <w:t>Date de livraison </w:t>
      </w:r>
      <w:r>
        <w:tab/>
        <w:t>: 2007</w:t>
      </w:r>
    </w:p>
    <w:p w:rsidR="00E7560F" w:rsidRDefault="00E7560F" w:rsidP="00C770C6">
      <w:pPr>
        <w:pStyle w:val="NoSpacing"/>
      </w:pPr>
      <w:r>
        <w:t>Surface </w:t>
      </w:r>
      <w:r>
        <w:tab/>
      </w:r>
      <w:r>
        <w:tab/>
        <w:t>: 3800 m</w:t>
      </w:r>
      <w:r w:rsidRPr="00964D5D">
        <w:rPr>
          <w:vertAlign w:val="superscript"/>
        </w:rPr>
        <w:t>2</w:t>
      </w:r>
    </w:p>
    <w:p w:rsidR="00E7560F" w:rsidRDefault="00E7560F" w:rsidP="00C770C6">
      <w:pPr>
        <w:pStyle w:val="NoSpacing"/>
      </w:pPr>
      <w:r>
        <w:t>Montant des travaux </w:t>
      </w:r>
      <w:r>
        <w:tab/>
        <w:t>: 5.100.000 €</w:t>
      </w:r>
    </w:p>
    <w:sectPr w:rsidR="00E7560F" w:rsidSect="0086544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ndara">
    <w:panose1 w:val="020E0502030303020204"/>
    <w:charset w:val="00"/>
    <w:family w:val="swiss"/>
    <w:pitch w:val="variable"/>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54E4"/>
    <w:rsid w:val="00024D70"/>
    <w:rsid w:val="00043A60"/>
    <w:rsid w:val="00124EF9"/>
    <w:rsid w:val="00180FAA"/>
    <w:rsid w:val="0027201E"/>
    <w:rsid w:val="002A4470"/>
    <w:rsid w:val="002C35AD"/>
    <w:rsid w:val="002E4B78"/>
    <w:rsid w:val="00310895"/>
    <w:rsid w:val="00372C60"/>
    <w:rsid w:val="0038092A"/>
    <w:rsid w:val="004270BD"/>
    <w:rsid w:val="00442945"/>
    <w:rsid w:val="00466215"/>
    <w:rsid w:val="0049146B"/>
    <w:rsid w:val="00585EE1"/>
    <w:rsid w:val="00592D48"/>
    <w:rsid w:val="005B0890"/>
    <w:rsid w:val="005D19AD"/>
    <w:rsid w:val="005F3F97"/>
    <w:rsid w:val="00613D11"/>
    <w:rsid w:val="006842E0"/>
    <w:rsid w:val="0069017C"/>
    <w:rsid w:val="00725F86"/>
    <w:rsid w:val="007C0ABC"/>
    <w:rsid w:val="00820BD8"/>
    <w:rsid w:val="00865440"/>
    <w:rsid w:val="00876E78"/>
    <w:rsid w:val="008E29EB"/>
    <w:rsid w:val="00964D5D"/>
    <w:rsid w:val="009B159C"/>
    <w:rsid w:val="009F7DD3"/>
    <w:rsid w:val="00A336E4"/>
    <w:rsid w:val="00A97366"/>
    <w:rsid w:val="00B145CE"/>
    <w:rsid w:val="00C07FC1"/>
    <w:rsid w:val="00C50963"/>
    <w:rsid w:val="00C551FF"/>
    <w:rsid w:val="00C73648"/>
    <w:rsid w:val="00C770C6"/>
    <w:rsid w:val="00CA270B"/>
    <w:rsid w:val="00CB35FB"/>
    <w:rsid w:val="00CB54E4"/>
    <w:rsid w:val="00CE7A8D"/>
    <w:rsid w:val="00D125E4"/>
    <w:rsid w:val="00D765AA"/>
    <w:rsid w:val="00DA35AE"/>
    <w:rsid w:val="00DC1BCF"/>
    <w:rsid w:val="00E0013C"/>
    <w:rsid w:val="00E7560F"/>
    <w:rsid w:val="00EA59A8"/>
    <w:rsid w:val="00F66BF1"/>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440"/>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uiPriority w:val="99"/>
    <w:rsid w:val="00CB54E4"/>
    <w:pPr>
      <w:autoSpaceDE w:val="0"/>
      <w:autoSpaceDN w:val="0"/>
      <w:adjustRightInd w:val="0"/>
      <w:spacing w:line="288" w:lineRule="auto"/>
      <w:textAlignment w:val="center"/>
    </w:pPr>
    <w:rPr>
      <w:color w:val="000000"/>
      <w:sz w:val="24"/>
      <w:szCs w:val="24"/>
      <w:lang w:eastAsia="en-US"/>
    </w:rPr>
  </w:style>
  <w:style w:type="paragraph" w:styleId="BodyText">
    <w:name w:val="Body Text"/>
    <w:basedOn w:val="Normal"/>
    <w:link w:val="BodyTextChar"/>
    <w:uiPriority w:val="99"/>
    <w:rsid w:val="00CB54E4"/>
    <w:pPr>
      <w:spacing w:after="0" w:line="240" w:lineRule="auto"/>
      <w:jc w:val="both"/>
    </w:pPr>
    <w:rPr>
      <w:rFonts w:ascii="Times" w:eastAsia="Times New Roman" w:hAnsi="Times" w:cs="Times"/>
      <w:sz w:val="24"/>
      <w:szCs w:val="24"/>
      <w:lang w:eastAsia="fr-FR"/>
    </w:rPr>
  </w:style>
  <w:style w:type="character" w:customStyle="1" w:styleId="BodyTextChar">
    <w:name w:val="Body Text Char"/>
    <w:basedOn w:val="DefaultParagraphFont"/>
    <w:link w:val="BodyText"/>
    <w:uiPriority w:val="99"/>
    <w:locked/>
    <w:rsid w:val="00CB54E4"/>
    <w:rPr>
      <w:rFonts w:ascii="Times" w:hAnsi="Times" w:cs="Times"/>
      <w:sz w:val="24"/>
      <w:szCs w:val="24"/>
      <w:lang w:eastAsia="fr-FR"/>
    </w:rPr>
  </w:style>
  <w:style w:type="paragraph" w:styleId="NoSpacing">
    <w:name w:val="No Spacing"/>
    <w:uiPriority w:val="99"/>
    <w:qFormat/>
    <w:rsid w:val="0069017C"/>
    <w:rPr>
      <w:rFonts w:cs="Calibri"/>
      <w:lang w:eastAsia="en-US"/>
    </w:rPr>
  </w:style>
  <w:style w:type="paragraph" w:styleId="BalloonText">
    <w:name w:val="Balloon Text"/>
    <w:basedOn w:val="Normal"/>
    <w:link w:val="BalloonTextChar"/>
    <w:uiPriority w:val="99"/>
    <w:semiHidden/>
    <w:rsid w:val="003108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08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19</TotalTime>
  <Pages>1</Pages>
  <Words>515</Words>
  <Characters>2837</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REFERENCE&gt; Bâtiments commerciaux&gt;Bourg d’Oisans -38-/Supermarché/</dc:title>
  <dc:subject/>
  <dc:creator>Marion Pitaval</dc:creator>
  <cp:keywords/>
  <dc:description/>
  <cp:lastModifiedBy>Corinne Duré</cp:lastModifiedBy>
  <cp:revision>2</cp:revision>
  <cp:lastPrinted>2011-12-08T18:18:00Z</cp:lastPrinted>
  <dcterms:created xsi:type="dcterms:W3CDTF">2011-12-08T18:37:00Z</dcterms:created>
  <dcterms:modified xsi:type="dcterms:W3CDTF">2011-12-08T18:37:00Z</dcterms:modified>
</cp:coreProperties>
</file>