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EE7" w:rsidRPr="009A5770" w:rsidRDefault="0024722C" w:rsidP="00C13C8B">
      <w:pPr>
        <w:pStyle w:val="Titre"/>
        <w:rPr>
          <w:sz w:val="56"/>
          <w:szCs w:val="56"/>
        </w:rPr>
      </w:pPr>
      <w:bookmarkStart w:id="0" w:name="_GoBack"/>
      <w:r w:rsidRPr="009A5770">
        <w:rPr>
          <w:sz w:val="56"/>
          <w:szCs w:val="56"/>
        </w:rPr>
        <w:t>Des opportunités</w:t>
      </w:r>
      <w:r w:rsidR="00C13C8B" w:rsidRPr="009A5770">
        <w:rPr>
          <w:sz w:val="56"/>
          <w:szCs w:val="56"/>
        </w:rPr>
        <w:t xml:space="preserve"> dans le secteur du bâtiment et </w:t>
      </w:r>
      <w:r w:rsidRPr="009A5770">
        <w:rPr>
          <w:sz w:val="56"/>
          <w:szCs w:val="56"/>
        </w:rPr>
        <w:t>du bâtiment durable</w:t>
      </w:r>
    </w:p>
    <w:p w:rsidR="009A5770" w:rsidRPr="009A5770" w:rsidRDefault="008D752E" w:rsidP="000A173B">
      <w:r>
        <w:t>Quelles sont les perspectives de franchises dans le secteur du bâti</w:t>
      </w:r>
      <w:r w:rsidR="000A173B">
        <w:t>ment</w:t>
      </w:r>
      <w:r>
        <w:t xml:space="preserve"> pour les nouveaux franchiseurs </w:t>
      </w:r>
      <w:r w:rsidR="000A173B">
        <w:t xml:space="preserve">et franchisés </w:t>
      </w:r>
      <w:r>
        <w:t xml:space="preserve">? Pourquoi ce secteur n’est-il pas plus développé en franchises ? </w:t>
      </w:r>
      <w:r w:rsidR="009251AD">
        <w:t>Il est en fait</w:t>
      </w:r>
      <w:r>
        <w:t xml:space="preserve"> </w:t>
      </w:r>
      <w:r w:rsidR="009251AD">
        <w:t>l’</w:t>
      </w:r>
      <w:r>
        <w:t xml:space="preserve">un des plus chanceux en cette période particulière. </w:t>
      </w:r>
      <w:r w:rsidR="009251AD">
        <w:t>D</w:t>
      </w:r>
      <w:r>
        <w:t>évelopper une franchise dans le secteur du bâtiment</w:t>
      </w:r>
      <w:r w:rsidR="009251AD">
        <w:t xml:space="preserve"> peut s’avérer facile</w:t>
      </w:r>
      <w:r>
        <w:t xml:space="preserve"> en réfléchissant de manière éclatée : </w:t>
      </w:r>
      <w:r w:rsidR="000A173B">
        <w:t>c</w:t>
      </w:r>
      <w:r w:rsidR="008F5805">
        <w:t>oncentrez-vous</w:t>
      </w:r>
      <w:r w:rsidR="009251AD">
        <w:t xml:space="preserve"> sur des produits et services précis</w:t>
      </w:r>
      <w:r w:rsidR="00E36A8A">
        <w:t xml:space="preserve"> tels que la pose de </w:t>
      </w:r>
      <w:r>
        <w:t xml:space="preserve">fenêtres, </w:t>
      </w:r>
      <w:r w:rsidR="00E36A8A">
        <w:t>la</w:t>
      </w:r>
      <w:r>
        <w:t xml:space="preserve"> sp</w:t>
      </w:r>
      <w:r w:rsidR="00E36A8A">
        <w:t>écialisation</w:t>
      </w:r>
      <w:r>
        <w:t xml:space="preserve"> en rénovation, </w:t>
      </w:r>
      <w:r w:rsidR="00E36A8A">
        <w:t xml:space="preserve">les </w:t>
      </w:r>
      <w:r w:rsidR="001A2240">
        <w:t xml:space="preserve"> serv</w:t>
      </w:r>
      <w:r w:rsidR="00E36A8A">
        <w:t>ices d’optimisation énergétique etc.</w:t>
      </w:r>
    </w:p>
    <w:p w:rsidR="009A5770" w:rsidRPr="009A5770" w:rsidRDefault="00C13C8B" w:rsidP="000A173B">
      <w:pPr>
        <w:pStyle w:val="Titre1"/>
      </w:pPr>
      <w:r>
        <w:t>Trouver une franchise à son image</w:t>
      </w:r>
    </w:p>
    <w:p w:rsidR="009A5770" w:rsidRPr="001A6D0E" w:rsidRDefault="001A6D0E" w:rsidP="000A173B">
      <w:r w:rsidRPr="00E36A8A">
        <w:rPr>
          <w:b/>
        </w:rPr>
        <w:t>Les effets de la crise</w:t>
      </w:r>
      <w:r>
        <w:t xml:space="preserve"> ont malheureusement (ou heureusement) un effet attrayant sur le secteur du bâtiment. La peur de l’avenir, l’anticipation au quotidien</w:t>
      </w:r>
      <w:r w:rsidR="000A173B">
        <w:t>,</w:t>
      </w:r>
      <w:r>
        <w:t xml:space="preserve"> obligent les français à se replier chez eux et à se concentrer sur leur foyer. Les franchises en bâtiment ont donc le vent en poupe et vous allez pouvoir </w:t>
      </w:r>
      <w:r w:rsidR="00A471FD">
        <w:t>entreprendre avec toutes les clés nécessaires à la réussite</w:t>
      </w:r>
      <w:r>
        <w:t>.</w:t>
      </w:r>
      <w:r w:rsidR="00647D3B">
        <w:t xml:space="preserve"> De </w:t>
      </w:r>
      <w:r w:rsidR="00F152E3">
        <w:t>nombreuses</w:t>
      </w:r>
      <w:r w:rsidR="00647D3B">
        <w:t xml:space="preserve"> franchises en bâtiments ont pu se développer récemment, de la spécialisation dans la rénovation des sols à l’offre de services de décoration intérieur</w:t>
      </w:r>
      <w:r w:rsidR="000A173B">
        <w:t>e</w:t>
      </w:r>
      <w:r w:rsidR="00647D3B">
        <w:t xml:space="preserve">, </w:t>
      </w:r>
      <w:r w:rsidR="008A7CA2">
        <w:t xml:space="preserve"> vos idées trouveront à coups sûrs</w:t>
      </w:r>
      <w:r w:rsidR="00172583">
        <w:t xml:space="preserve"> une audience.</w:t>
      </w:r>
    </w:p>
    <w:p w:rsidR="009A5770" w:rsidRPr="009A5770" w:rsidRDefault="00042384" w:rsidP="000A173B">
      <w:pPr>
        <w:pStyle w:val="Titre1"/>
      </w:pPr>
      <w:r>
        <w:t xml:space="preserve">Quelques conseils pour </w:t>
      </w:r>
      <w:r w:rsidR="00C13C8B">
        <w:t xml:space="preserve"> un secteur en pleine expansion</w:t>
      </w:r>
    </w:p>
    <w:p w:rsidR="009A5770" w:rsidRPr="00F152E3" w:rsidRDefault="00A471FD" w:rsidP="00F152E3">
      <w:r>
        <w:t>Vous</w:t>
      </w:r>
      <w:r w:rsidR="00F152E3">
        <w:t xml:space="preserve"> pou</w:t>
      </w:r>
      <w:r>
        <w:t>rrez décupler votre potentiel du</w:t>
      </w:r>
      <w:r w:rsidR="00F152E3">
        <w:t xml:space="preserve"> développement </w:t>
      </w:r>
      <w:r>
        <w:t xml:space="preserve">de votre marque </w:t>
      </w:r>
      <w:r w:rsidR="00F152E3">
        <w:t xml:space="preserve">en vous appuyant sur les finances et la dynamique de </w:t>
      </w:r>
      <w:r>
        <w:t xml:space="preserve">vos </w:t>
      </w:r>
      <w:r w:rsidR="00172583">
        <w:t>partenaires</w:t>
      </w:r>
      <w:r>
        <w:t>.</w:t>
      </w:r>
      <w:r w:rsidR="00042384">
        <w:t xml:space="preserve">  Pensez à vous informer sur l’implantation géographique  de vos concurrents potentiels, il est préférable </w:t>
      </w:r>
      <w:r w:rsidR="00042384" w:rsidRPr="00E36A8A">
        <w:rPr>
          <w:b/>
        </w:rPr>
        <w:t xml:space="preserve">d’étendre son réseau de </w:t>
      </w:r>
      <w:r w:rsidR="000A173B">
        <w:rPr>
          <w:b/>
        </w:rPr>
        <w:t>franchises</w:t>
      </w:r>
      <w:r w:rsidR="00042384" w:rsidRPr="00E36A8A">
        <w:rPr>
          <w:b/>
        </w:rPr>
        <w:t xml:space="preserve"> dans des zones où votre service rencontre peu de jumeaux</w:t>
      </w:r>
      <w:r w:rsidR="00042384">
        <w:t>.</w:t>
      </w:r>
      <w:r w:rsidR="0024722C">
        <w:t xml:space="preserve">  La prise de connaissance des produits et techniques du concurrent dans la simple intention de s’en détacher peut également vous faire gagner du temps, et vous permettra éventuellement de vous rendre compte des aspects positifs et négatifs de vos i</w:t>
      </w:r>
      <w:r w:rsidR="000A173B">
        <w:t>dées ! Les évolutions du marché</w:t>
      </w:r>
      <w:r w:rsidR="0024722C">
        <w:t xml:space="preserve"> sont primo</w:t>
      </w:r>
      <w:r w:rsidR="00E36A8A">
        <w:t>rdiales dans ce type de secteur</w:t>
      </w:r>
      <w:r w:rsidR="0024722C">
        <w:t>, très dépendant du coût d</w:t>
      </w:r>
      <w:r w:rsidR="00E36A8A">
        <w:t>e certaines matières premières. S</w:t>
      </w:r>
      <w:r w:rsidR="0024722C">
        <w:t>i les chiffres et la bourse ne sont pas dans vos cordes</w:t>
      </w:r>
      <w:r w:rsidR="00E36A8A">
        <w:t xml:space="preserve"> vous pouvez vous inscrire à une courte formation qui comblera vos lacunes</w:t>
      </w:r>
      <w:r w:rsidR="0024722C">
        <w:t>. Enfin un agenda précis de vos achats de matériel vous</w:t>
      </w:r>
      <w:r w:rsidR="000A173B">
        <w:t xml:space="preserve"> permettra de voir à long terme</w:t>
      </w:r>
      <w:r w:rsidR="0024722C">
        <w:t xml:space="preserve"> les coûts de production engendrés par votre société.</w:t>
      </w:r>
    </w:p>
    <w:p w:rsidR="009A5770" w:rsidRPr="009A5770" w:rsidRDefault="00C13C8B" w:rsidP="000A173B">
      <w:pPr>
        <w:pStyle w:val="Titre1"/>
      </w:pPr>
      <w:r>
        <w:t>Et le bâtiment durable ?</w:t>
      </w:r>
    </w:p>
    <w:p w:rsidR="001A2240" w:rsidRDefault="00042384" w:rsidP="00C13C8B">
      <w:r>
        <w:t>L</w:t>
      </w:r>
      <w:r w:rsidR="00F1357E">
        <w:t>e marché des</w:t>
      </w:r>
      <w:r>
        <w:t xml:space="preserve"> te</w:t>
      </w:r>
      <w:r w:rsidR="00C83A5F">
        <w:t xml:space="preserve">chnologies de l’information destinées au bâtiment à faible consommation énergétique </w:t>
      </w:r>
      <w:r w:rsidR="00F1357E">
        <w:t>va doubler</w:t>
      </w:r>
      <w:r w:rsidR="00C83A5F">
        <w:t xml:space="preserve"> dans les 5 ans</w:t>
      </w:r>
      <w:r w:rsidR="00F1357E">
        <w:t xml:space="preserve"> à venir</w:t>
      </w:r>
      <w:r w:rsidR="00C83A5F">
        <w:t xml:space="preserve">, et ce grâce à une </w:t>
      </w:r>
      <w:r w:rsidR="00C83A5F" w:rsidRPr="00E36A8A">
        <w:rPr>
          <w:b/>
        </w:rPr>
        <w:t>nouvelle règlementation nationale qui vise à diviser par 3 la consommation en énergie des bâtiments neufs</w:t>
      </w:r>
      <w:r w:rsidR="00C83A5F">
        <w:t xml:space="preserve"> en favorisant les réalisations via un dispositif fiscal a</w:t>
      </w:r>
      <w:r w:rsidR="000A173B">
        <w:t xml:space="preserve">vantageux. Un sérieux avantage </w:t>
      </w:r>
      <w:r w:rsidR="00C83A5F">
        <w:t xml:space="preserve">pour les entrepreneurs : cette règlementation avantageuse sera rendue obligatoire pour tous les nouveaux bâtiments pour l’horizon 2020.  Autre outil intéressant pour ce secteur : le diagnostic de performance énergétique, qui </w:t>
      </w:r>
      <w:r w:rsidR="00E36A8A">
        <w:t>est de plus en plus utilisé</w:t>
      </w:r>
      <w:r w:rsidR="00C83A5F">
        <w:t xml:space="preserve"> par les futurs locataires et propriétaires qui prennent garde à l’augmentation du prix de l’énergie en général. Ces diagnostics font vivre tout</w:t>
      </w:r>
      <w:r w:rsidR="00E36A8A">
        <w:t>e</w:t>
      </w:r>
      <w:r w:rsidR="00C83A5F">
        <w:t xml:space="preserve"> une partie du secteur </w:t>
      </w:r>
      <w:r w:rsidR="00C83A5F">
        <w:lastRenderedPageBreak/>
        <w:t xml:space="preserve">du bâtiment, et ne sont pas près de s’évaporer. Le développement durable </w:t>
      </w:r>
      <w:r w:rsidR="00E36A8A">
        <w:t>est</w:t>
      </w:r>
      <w:r w:rsidR="00C83A5F">
        <w:t xml:space="preserve"> l’enjeu des prochaines années si l’on en croit les statistiques</w:t>
      </w:r>
      <w:r w:rsidR="009A5770">
        <w:t xml:space="preserve"> (</w:t>
      </w:r>
      <w:hyperlink r:id="rId6" w:history="1">
        <w:r w:rsidR="009A5770">
          <w:rPr>
            <w:rStyle w:val="Lienhypertexte"/>
          </w:rPr>
          <w:t>http://www.lesmetiers.net/orientation/p1_197614/les-metiers-du-developpement-durable?dossiercomplet=true</w:t>
        </w:r>
      </w:hyperlink>
      <w:r w:rsidR="009A5770">
        <w:t xml:space="preserve"> )</w:t>
      </w:r>
      <w:r w:rsidR="00C83A5F">
        <w:t xml:space="preserve"> des formations en économie environnementale et co</w:t>
      </w:r>
      <w:r w:rsidR="000A173B">
        <w:t>mmerce international équitable ;</w:t>
      </w:r>
      <w:r w:rsidR="00C83A5F">
        <w:t xml:space="preserve"> formations dont les étudiants sortent chaque</w:t>
      </w:r>
      <w:r w:rsidR="0024722C">
        <w:t xml:space="preserve"> année de plus en plus nombreux.</w:t>
      </w:r>
      <w:r w:rsidR="009A5770">
        <w:t xml:space="preserve"> </w:t>
      </w:r>
      <w:bookmarkEnd w:id="0"/>
    </w:p>
    <w:sectPr w:rsidR="001A22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C2370"/>
    <w:multiLevelType w:val="hybridMultilevel"/>
    <w:tmpl w:val="7F8EDD54"/>
    <w:lvl w:ilvl="0" w:tplc="C55854E0">
      <w:start w:val="1"/>
      <w:numFmt w:val="decimal"/>
      <w:lvlText w:val="%1."/>
      <w:lvlJc w:val="left"/>
      <w:pPr>
        <w:ind w:left="1080"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AFE"/>
    <w:rsid w:val="00042384"/>
    <w:rsid w:val="000A173B"/>
    <w:rsid w:val="00172583"/>
    <w:rsid w:val="001A2240"/>
    <w:rsid w:val="001A6D0E"/>
    <w:rsid w:val="001E30A5"/>
    <w:rsid w:val="0024722C"/>
    <w:rsid w:val="00647D3B"/>
    <w:rsid w:val="006A4416"/>
    <w:rsid w:val="008A7CA2"/>
    <w:rsid w:val="008B2AFE"/>
    <w:rsid w:val="008C7EE7"/>
    <w:rsid w:val="008D752E"/>
    <w:rsid w:val="008F5805"/>
    <w:rsid w:val="009251AD"/>
    <w:rsid w:val="009A5770"/>
    <w:rsid w:val="00A471FD"/>
    <w:rsid w:val="00A52CBD"/>
    <w:rsid w:val="00A943A3"/>
    <w:rsid w:val="00C13C8B"/>
    <w:rsid w:val="00C83A5F"/>
    <w:rsid w:val="00E13D88"/>
    <w:rsid w:val="00E36A8A"/>
    <w:rsid w:val="00F1357E"/>
    <w:rsid w:val="00F152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AFE"/>
    <w:rPr>
      <w:color w:val="000000"/>
    </w:rPr>
  </w:style>
  <w:style w:type="paragraph" w:styleId="Titre1">
    <w:name w:val="heading 1"/>
    <w:basedOn w:val="Normal"/>
    <w:next w:val="Normal"/>
    <w:link w:val="Titre1Car"/>
    <w:uiPriority w:val="9"/>
    <w:qFormat/>
    <w:rsid w:val="000A1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13C8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13C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B2AFE"/>
    <w:pPr>
      <w:ind w:left="720"/>
      <w:contextualSpacing/>
    </w:pPr>
  </w:style>
  <w:style w:type="paragraph" w:styleId="Titre">
    <w:name w:val="Title"/>
    <w:basedOn w:val="Normal"/>
    <w:next w:val="Normal"/>
    <w:link w:val="TitreCar"/>
    <w:uiPriority w:val="10"/>
    <w:qFormat/>
    <w:rsid w:val="00C13C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13C8B"/>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C13C8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C13C8B"/>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8D752E"/>
    <w:rPr>
      <w:color w:val="0000FF"/>
      <w:u w:val="single"/>
    </w:rPr>
  </w:style>
  <w:style w:type="character" w:customStyle="1" w:styleId="apple-converted-space">
    <w:name w:val="apple-converted-space"/>
    <w:basedOn w:val="Policepardfaut"/>
    <w:rsid w:val="008D752E"/>
  </w:style>
  <w:style w:type="character" w:customStyle="1" w:styleId="Titre1Car">
    <w:name w:val="Titre 1 Car"/>
    <w:basedOn w:val="Policepardfaut"/>
    <w:link w:val="Titre1"/>
    <w:uiPriority w:val="9"/>
    <w:rsid w:val="000A173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AFE"/>
    <w:rPr>
      <w:color w:val="000000"/>
    </w:rPr>
  </w:style>
  <w:style w:type="paragraph" w:styleId="Titre1">
    <w:name w:val="heading 1"/>
    <w:basedOn w:val="Normal"/>
    <w:next w:val="Normal"/>
    <w:link w:val="Titre1Car"/>
    <w:uiPriority w:val="9"/>
    <w:qFormat/>
    <w:rsid w:val="000A1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13C8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13C8B"/>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B2AFE"/>
    <w:pPr>
      <w:ind w:left="720"/>
      <w:contextualSpacing/>
    </w:pPr>
  </w:style>
  <w:style w:type="paragraph" w:styleId="Titre">
    <w:name w:val="Title"/>
    <w:basedOn w:val="Normal"/>
    <w:next w:val="Normal"/>
    <w:link w:val="TitreCar"/>
    <w:uiPriority w:val="10"/>
    <w:qFormat/>
    <w:rsid w:val="00C13C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13C8B"/>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C13C8B"/>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C13C8B"/>
    <w:rPr>
      <w:rFonts w:asciiTheme="majorHAnsi" w:eastAsiaTheme="majorEastAsia" w:hAnsiTheme="majorHAnsi" w:cstheme="majorBidi"/>
      <w:b/>
      <w:bCs/>
      <w:color w:val="4F81BD" w:themeColor="accent1"/>
    </w:rPr>
  </w:style>
  <w:style w:type="character" w:styleId="Lienhypertexte">
    <w:name w:val="Hyperlink"/>
    <w:basedOn w:val="Policepardfaut"/>
    <w:uiPriority w:val="99"/>
    <w:semiHidden/>
    <w:unhideWhenUsed/>
    <w:rsid w:val="008D752E"/>
    <w:rPr>
      <w:color w:val="0000FF"/>
      <w:u w:val="single"/>
    </w:rPr>
  </w:style>
  <w:style w:type="character" w:customStyle="1" w:styleId="apple-converted-space">
    <w:name w:val="apple-converted-space"/>
    <w:basedOn w:val="Policepardfaut"/>
    <w:rsid w:val="008D752E"/>
  </w:style>
  <w:style w:type="character" w:customStyle="1" w:styleId="Titre1Car">
    <w:name w:val="Titre 1 Car"/>
    <w:basedOn w:val="Policepardfaut"/>
    <w:link w:val="Titre1"/>
    <w:uiPriority w:val="9"/>
    <w:rsid w:val="000A173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smetiers.net/orientation/p1_197614/les-metiers-du-developpement-durable?dossiercomplet=tru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2</Pages>
  <Words>551</Words>
  <Characters>3031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18</cp:revision>
  <dcterms:created xsi:type="dcterms:W3CDTF">2012-12-03T10:44:00Z</dcterms:created>
  <dcterms:modified xsi:type="dcterms:W3CDTF">2012-12-07T15:09:00Z</dcterms:modified>
</cp:coreProperties>
</file>