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B82" w:rsidRDefault="00607B6D" w:rsidP="00607B6D">
      <w:pPr>
        <w:pStyle w:val="Titre"/>
      </w:pPr>
      <w:bookmarkStart w:id="0" w:name="_GoBack"/>
      <w:r>
        <w:t xml:space="preserve">La </w:t>
      </w:r>
      <w:proofErr w:type="spellStart"/>
      <w:r>
        <w:t>Zumba</w:t>
      </w:r>
      <w:proofErr w:type="spellEnd"/>
      <w:r>
        <w:t xml:space="preserve"> réveille les activités sportives !</w:t>
      </w:r>
    </w:p>
    <w:p w:rsidR="00607B6D" w:rsidRDefault="005B1023" w:rsidP="005B1023">
      <w:pPr>
        <w:pStyle w:val="Titre2"/>
        <w:jc w:val="both"/>
      </w:pPr>
      <w:r>
        <w:t xml:space="preserve">L’engouement pour la </w:t>
      </w:r>
      <w:proofErr w:type="spellStart"/>
      <w:r>
        <w:t>Zumba</w:t>
      </w:r>
      <w:proofErr w:type="spellEnd"/>
      <w:r>
        <w:t xml:space="preserve">  nous arrive d’Amérique du Sud pour ce qui est de l’origine, mais il a été complètement propulsé par les différentes campagnes de communications des coaches nord-américains. Comment s’adapter au marché ? Comment se démarquer des autres centres de </w:t>
      </w:r>
      <w:proofErr w:type="spellStart"/>
      <w:r>
        <w:t>Zumba</w:t>
      </w:r>
      <w:proofErr w:type="spellEnd"/>
      <w:r>
        <w:t>, et est-ce nécessaire vu l’état encore embryonnaire de l’activité ?</w:t>
      </w:r>
    </w:p>
    <w:p w:rsidR="005B1023" w:rsidRDefault="005B1023" w:rsidP="005B1023"/>
    <w:p w:rsidR="005B1023" w:rsidRDefault="005B1023" w:rsidP="005B1023">
      <w:pPr>
        <w:pStyle w:val="Titre2"/>
      </w:pPr>
      <w:r>
        <w:t xml:space="preserve">La </w:t>
      </w:r>
      <w:proofErr w:type="spellStart"/>
      <w:r>
        <w:t>zumba</w:t>
      </w:r>
      <w:proofErr w:type="spellEnd"/>
      <w:r>
        <w:t xml:space="preserve"> fait fureur dans les salles de fitness</w:t>
      </w:r>
    </w:p>
    <w:p w:rsidR="00B766F8" w:rsidRDefault="00B766F8" w:rsidP="005B1023"/>
    <w:p w:rsidR="00DD7501" w:rsidRPr="005760CA" w:rsidRDefault="00B766F8" w:rsidP="004227DF">
      <w:pPr>
        <w:jc w:val="both"/>
      </w:pPr>
      <w:r>
        <w:t xml:space="preserve">Est-ce l’influence latine qui réchauffe nos cœurs ternis par la crise, ou la mode du training et du coaching qui continue sur sa lancée ? Toujours est-il que la </w:t>
      </w:r>
      <w:proofErr w:type="spellStart"/>
      <w:r>
        <w:t>Zumba</w:t>
      </w:r>
      <w:proofErr w:type="spellEnd"/>
      <w:r>
        <w:t xml:space="preserve"> se répand comme une traînée de poudre.</w:t>
      </w:r>
      <w:r w:rsidR="00891C95">
        <w:t xml:space="preserve"> Les clients de tous âges cherchent à renforcer leur masse musculaire et leur endurance en un temps spécialement court (séances d’une heure). La m</w:t>
      </w:r>
      <w:r w:rsidR="00DD7501">
        <w:t>usique</w:t>
      </w:r>
      <w:r w:rsidR="00891C95">
        <w:t xml:space="preserve"> qui accompagne les exercices est</w:t>
      </w:r>
      <w:r w:rsidR="00DD7501">
        <w:t xml:space="preserve"> tonique mais pas </w:t>
      </w:r>
      <w:r w:rsidR="00DD7501" w:rsidRPr="00DD7501">
        <w:rPr>
          <w:i/>
        </w:rPr>
        <w:t>dance</w:t>
      </w:r>
      <w:r w:rsidR="00DD7501">
        <w:t>, à tendance latine</w:t>
      </w:r>
      <w:r w:rsidR="00891C95">
        <w:t>, accompagnant très bien des variations de mouvements rappelant la samba, le cha-cha-cha, le merengue etc…</w:t>
      </w:r>
      <w:r w:rsidR="005760CA">
        <w:t xml:space="preserve"> Tirant partie des exercices de </w:t>
      </w:r>
      <w:r w:rsidR="005760CA" w:rsidRPr="005760CA">
        <w:rPr>
          <w:i/>
        </w:rPr>
        <w:t>cardio</w:t>
      </w:r>
      <w:r w:rsidR="005760CA">
        <w:t xml:space="preserve"> et de la tendance globale à chercher à se raffermir le corps, cette activité propose un certain déchaînement physique qu’il faut toutefois tempérer en cas de problèmes cardiaque ou d’asthme. A savoir aussi, selon la qualité des cours dispensé</w:t>
      </w:r>
      <w:r w:rsidR="0083404B">
        <w:t>s</w:t>
      </w:r>
      <w:r w:rsidR="005760CA">
        <w:t>, les postures du dos et des lombaires ne sont pas toujours respectées et peuvent se faire ressentir le lendemain….</w:t>
      </w:r>
    </w:p>
    <w:p w:rsidR="00940A24" w:rsidRDefault="00940A24" w:rsidP="00940A24">
      <w:pPr>
        <w:pStyle w:val="Titre2"/>
      </w:pPr>
    </w:p>
    <w:p w:rsidR="00940A24" w:rsidRDefault="00940A24" w:rsidP="00940A24">
      <w:pPr>
        <w:pStyle w:val="Titre2"/>
      </w:pPr>
      <w:r>
        <w:t>Un réel entretien musculaire</w:t>
      </w:r>
    </w:p>
    <w:p w:rsidR="004227DF" w:rsidRDefault="004227DF" w:rsidP="002151ED">
      <w:pPr>
        <w:jc w:val="both"/>
      </w:pPr>
      <w:r>
        <w:t>Les étirements, les chorégraphies saccadées et entraînantes, le maintien de la posture contribuent à réaliser une séance d’entretien musculaire intense.</w:t>
      </w:r>
      <w:r w:rsidR="004C1799">
        <w:t xml:space="preserve"> Le tonus est bien sûr mis à contribution, et procure une certaine détente post-exercice.</w:t>
      </w:r>
      <w:r w:rsidR="00D750EF">
        <w:t xml:space="preserve"> Cette activité permet tout de même la prise en compte des spécificités de chaque individu, parce qu’il ne s’agit pas de courir un marathon, la plupart des personnes venant en cours de </w:t>
      </w:r>
      <w:proofErr w:type="spellStart"/>
      <w:r w:rsidR="00D750EF">
        <w:t>Zumba</w:t>
      </w:r>
      <w:proofErr w:type="spellEnd"/>
      <w:r w:rsidR="00D750EF">
        <w:t xml:space="preserve"> sont à la recherche avant tout d’une activité de loisirs, là est la nuance. Donc il se peut qu’un groupe soit plus rapide qu’un autre, qu’une personne soit plus lente parce que moins sportive en temps normal, tout cela est bien sûr accepté, et les évolutions  de chacun commencent à devenir visible</w:t>
      </w:r>
      <w:r w:rsidR="000416E4">
        <w:t>s</w:t>
      </w:r>
      <w:r w:rsidR="00D750EF">
        <w:t xml:space="preserve"> au bout </w:t>
      </w:r>
      <w:proofErr w:type="gramStart"/>
      <w:r w:rsidR="00D750EF">
        <w:t>de la troisième et quatrième séance</w:t>
      </w:r>
      <w:r w:rsidR="00834253">
        <w:t>s</w:t>
      </w:r>
      <w:proofErr w:type="gramEnd"/>
      <w:r w:rsidR="00D750EF">
        <w:t>.</w:t>
      </w:r>
    </w:p>
    <w:p w:rsidR="00D750EF" w:rsidRDefault="00D750EF" w:rsidP="00D750EF">
      <w:pPr>
        <w:pStyle w:val="Titre2"/>
      </w:pPr>
      <w:r>
        <w:t xml:space="preserve">Des </w:t>
      </w:r>
      <w:r w:rsidR="002151ED">
        <w:t>possibilités</w:t>
      </w:r>
      <w:r>
        <w:t xml:space="preserve"> de déclinaison en coaching privé</w:t>
      </w:r>
    </w:p>
    <w:p w:rsidR="004227DF" w:rsidRDefault="004227DF" w:rsidP="004227DF"/>
    <w:p w:rsidR="005B1023" w:rsidRPr="00607B6D" w:rsidRDefault="00F0526A" w:rsidP="00834253">
      <w:pPr>
        <w:jc w:val="both"/>
      </w:pPr>
      <w:r>
        <w:t xml:space="preserve">De la même manière que le yoga ou les pilates, il est possible de développer les chances de succès de son centre de </w:t>
      </w:r>
      <w:proofErr w:type="spellStart"/>
      <w:r>
        <w:t>Zumba</w:t>
      </w:r>
      <w:proofErr w:type="spellEnd"/>
      <w:r>
        <w:t xml:space="preserve">. Les personnes souhaitant acquérir un enseignement personnalisé et à leur rythme pourront s’orienter vers des cours de coaching en </w:t>
      </w:r>
      <w:proofErr w:type="spellStart"/>
      <w:r>
        <w:t>Zumba</w:t>
      </w:r>
      <w:proofErr w:type="spellEnd"/>
      <w:r>
        <w:t xml:space="preserve">, que vous pourrez facturer plus cher. Un centre de </w:t>
      </w:r>
      <w:proofErr w:type="spellStart"/>
      <w:r>
        <w:t>Zumba</w:t>
      </w:r>
      <w:proofErr w:type="spellEnd"/>
      <w:r>
        <w:t xml:space="preserve"> franchiseur aura tout intérêt donc à proposer cette alter</w:t>
      </w:r>
      <w:r w:rsidR="000416E4">
        <w:t>native aux cours bondés et peut-</w:t>
      </w:r>
      <w:r>
        <w:t>être trop fatigants pour certains. L’heure de cours personnalisée et dispensé</w:t>
      </w:r>
      <w:r w:rsidR="000416E4">
        <w:t>e</w:t>
      </w:r>
      <w:r>
        <w:t xml:space="preserve"> par un </w:t>
      </w:r>
      <w:r>
        <w:lastRenderedPageBreak/>
        <w:t>coach peut atteindre en moyenne 50 euros, en sachant qu’il est de bon ton de proposer une offre « découverte » à moitié prix pour la première séance ou une autre offre de ce type afin de conquérir ses clients.</w:t>
      </w:r>
      <w:r w:rsidR="000730A0">
        <w:t xml:space="preserve"> Vous pouvez appuyer votre enseignement par un diplôme sportif type B</w:t>
      </w:r>
      <w:r w:rsidR="0083404B">
        <w:t>PJ</w:t>
      </w:r>
      <w:r w:rsidR="000730A0">
        <w:t>EPS</w:t>
      </w:r>
      <w:r w:rsidR="0083404B">
        <w:t xml:space="preserve"> délivré par le Ministère des sports</w:t>
      </w:r>
      <w:r w:rsidR="000730A0">
        <w:t xml:space="preserve"> qui rassurera votre clientèle sur vos intentions et capacités à réaliser un cours personnalisé.</w:t>
      </w:r>
      <w:bookmarkEnd w:id="0"/>
    </w:p>
    <w:sectPr w:rsidR="005B1023" w:rsidRPr="00607B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A27"/>
    <w:rsid w:val="000416E4"/>
    <w:rsid w:val="000730A0"/>
    <w:rsid w:val="002151ED"/>
    <w:rsid w:val="00402A27"/>
    <w:rsid w:val="004227DF"/>
    <w:rsid w:val="004C1799"/>
    <w:rsid w:val="005760CA"/>
    <w:rsid w:val="005B1023"/>
    <w:rsid w:val="00607B6D"/>
    <w:rsid w:val="0064654C"/>
    <w:rsid w:val="0083404B"/>
    <w:rsid w:val="00834253"/>
    <w:rsid w:val="00891C95"/>
    <w:rsid w:val="00922B82"/>
    <w:rsid w:val="00940A24"/>
    <w:rsid w:val="00A943A3"/>
    <w:rsid w:val="00B766F8"/>
    <w:rsid w:val="00D750EF"/>
    <w:rsid w:val="00DD7501"/>
    <w:rsid w:val="00E13D88"/>
    <w:rsid w:val="00F052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B1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2A27"/>
    <w:pPr>
      <w:ind w:left="720"/>
      <w:contextualSpacing/>
    </w:pPr>
    <w:rPr>
      <w:color w:val="000000"/>
    </w:rPr>
  </w:style>
  <w:style w:type="paragraph" w:styleId="Titre">
    <w:name w:val="Title"/>
    <w:basedOn w:val="Normal"/>
    <w:next w:val="Normal"/>
    <w:link w:val="TitreCar"/>
    <w:uiPriority w:val="10"/>
    <w:qFormat/>
    <w:rsid w:val="00607B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07B6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B102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5B1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2A27"/>
    <w:pPr>
      <w:ind w:left="720"/>
      <w:contextualSpacing/>
    </w:pPr>
    <w:rPr>
      <w:color w:val="000000"/>
    </w:rPr>
  </w:style>
  <w:style w:type="paragraph" w:styleId="Titre">
    <w:name w:val="Title"/>
    <w:basedOn w:val="Normal"/>
    <w:next w:val="Normal"/>
    <w:link w:val="TitreCar"/>
    <w:uiPriority w:val="10"/>
    <w:qFormat/>
    <w:rsid w:val="00607B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07B6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B102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483</Words>
  <Characters>2661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Utilisateur</cp:lastModifiedBy>
  <cp:revision>16</cp:revision>
  <dcterms:created xsi:type="dcterms:W3CDTF">2012-12-07T15:10:00Z</dcterms:created>
  <dcterms:modified xsi:type="dcterms:W3CDTF">2012-12-12T17:14:00Z</dcterms:modified>
</cp:coreProperties>
</file>